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3E53" w14:textId="77777777" w:rsidR="00F1363A" w:rsidRPr="005965A7" w:rsidRDefault="00F1363A" w:rsidP="00F1363A">
      <w:pPr>
        <w:spacing w:line="400" w:lineRule="exact"/>
        <w:jc w:val="center"/>
        <w:rPr>
          <w:rFonts w:ascii="標楷體" w:eastAsia="標楷體" w:hAnsi="標楷體"/>
          <w:b/>
          <w:bCs/>
          <w:sz w:val="32"/>
          <w:szCs w:val="32"/>
        </w:rPr>
      </w:pPr>
      <w:r w:rsidRPr="005965A7">
        <w:rPr>
          <w:rFonts w:ascii="標楷體" w:eastAsia="標楷體" w:hAnsi="標楷體"/>
          <w:b/>
          <w:bCs/>
          <w:sz w:val="32"/>
          <w:szCs w:val="32"/>
        </w:rPr>
        <w:t>臺東縣衛生局114年度</w:t>
      </w:r>
    </w:p>
    <w:p w14:paraId="6D18D5B7" w14:textId="6CCBB04F" w:rsidR="00762126" w:rsidRPr="005965A7" w:rsidRDefault="00F1363A" w:rsidP="00762126">
      <w:pPr>
        <w:spacing w:line="400" w:lineRule="exact"/>
        <w:jc w:val="center"/>
        <w:rPr>
          <w:rFonts w:ascii="標楷體" w:eastAsia="標楷體" w:hAnsi="標楷體"/>
          <w:b/>
          <w:bCs/>
          <w:sz w:val="32"/>
          <w:szCs w:val="32"/>
        </w:rPr>
      </w:pPr>
      <w:r w:rsidRPr="005965A7">
        <w:rPr>
          <w:rFonts w:ascii="標楷體" w:eastAsia="標楷體" w:hAnsi="標楷體" w:hint="eastAsia"/>
          <w:b/>
          <w:bCs/>
          <w:sz w:val="32"/>
          <w:szCs w:val="32"/>
        </w:rPr>
        <w:t>臺東縣社區整體照顧服務中心</w:t>
      </w:r>
      <w:bookmarkStart w:id="0" w:name="_Hlk196830596"/>
      <w:r w:rsidRPr="005965A7">
        <w:rPr>
          <w:rFonts w:ascii="標楷體" w:eastAsia="標楷體" w:hAnsi="標楷體" w:hint="eastAsia"/>
          <w:b/>
          <w:bCs/>
          <w:sz w:val="32"/>
          <w:szCs w:val="32"/>
        </w:rPr>
        <w:t>(A)個案管理人員</w:t>
      </w:r>
      <w:bookmarkEnd w:id="0"/>
      <w:r w:rsidR="0008648F" w:rsidRPr="005965A7">
        <w:rPr>
          <w:rFonts w:ascii="標楷體" w:eastAsia="標楷體" w:hAnsi="標楷體" w:hint="eastAsia"/>
          <w:b/>
          <w:bCs/>
          <w:sz w:val="32"/>
          <w:szCs w:val="32"/>
        </w:rPr>
        <w:t>長期照顧專業課程（Level II）</w:t>
      </w:r>
      <w:r w:rsidR="00762126">
        <w:rPr>
          <w:rFonts w:ascii="標楷體" w:eastAsia="標楷體" w:hAnsi="標楷體" w:hint="eastAsia"/>
          <w:b/>
          <w:bCs/>
          <w:sz w:val="32"/>
          <w:szCs w:val="32"/>
        </w:rPr>
        <w:t>課程簡章</w:t>
      </w:r>
    </w:p>
    <w:p w14:paraId="2C1678E1" w14:textId="1343601F" w:rsidR="00F1363A" w:rsidRPr="005965A7" w:rsidRDefault="0042070C" w:rsidP="00F1363A">
      <w:pPr>
        <w:pStyle w:val="a9"/>
        <w:numPr>
          <w:ilvl w:val="0"/>
          <w:numId w:val="8"/>
        </w:numPr>
        <w:tabs>
          <w:tab w:val="left" w:pos="709"/>
        </w:tabs>
        <w:spacing w:line="400" w:lineRule="exact"/>
        <w:ind w:left="426" w:hanging="426"/>
        <w:rPr>
          <w:rFonts w:ascii="標楷體" w:eastAsia="標楷體" w:hAnsi="標楷體"/>
          <w:b/>
          <w:bCs/>
          <w:sz w:val="32"/>
          <w:szCs w:val="32"/>
        </w:rPr>
      </w:pPr>
      <w:r w:rsidRPr="005965A7">
        <w:rPr>
          <w:rFonts w:ascii="標楷體" w:eastAsia="標楷體" w:hAnsi="標楷體" w:hint="eastAsia"/>
          <w:b/>
          <w:bCs/>
          <w:sz w:val="32"/>
          <w:szCs w:val="32"/>
        </w:rPr>
        <w:t>緣起</w:t>
      </w:r>
      <w:r w:rsidR="00F1363A" w:rsidRPr="005965A7">
        <w:rPr>
          <w:rFonts w:ascii="標楷體" w:eastAsia="標楷體" w:hAnsi="標楷體" w:hint="eastAsia"/>
          <w:b/>
          <w:bCs/>
          <w:sz w:val="32"/>
          <w:szCs w:val="32"/>
        </w:rPr>
        <w:t>:</w:t>
      </w:r>
    </w:p>
    <w:p w14:paraId="4A838BD0" w14:textId="77777777" w:rsidR="0042070C" w:rsidRPr="005965A7" w:rsidRDefault="0042070C" w:rsidP="0042070C">
      <w:pPr>
        <w:pStyle w:val="a9"/>
        <w:tabs>
          <w:tab w:val="left" w:pos="709"/>
        </w:tabs>
        <w:spacing w:line="400" w:lineRule="exact"/>
        <w:ind w:left="480"/>
        <w:rPr>
          <w:rFonts w:ascii="標楷體" w:eastAsia="標楷體" w:hAnsi="標楷體"/>
          <w:sz w:val="28"/>
          <w:szCs w:val="28"/>
        </w:rPr>
      </w:pPr>
      <w:r w:rsidRPr="005965A7">
        <w:rPr>
          <w:rFonts w:ascii="標楷體" w:eastAsia="標楷體" w:hAnsi="標楷體" w:hint="eastAsia"/>
          <w:sz w:val="28"/>
          <w:szCs w:val="28"/>
        </w:rPr>
        <w:t>台灣老化人口逐年增長，長照服務需求人員數亦隨之增加，近來長照個案多元化且複雜性高，社區整合型服務中心(A)個案管理人員(以下簡稱A個管)需求數量高，且流動率高，以致人員品質參差不齊，為改善人員供需、業務執行與服務品質困境，依「長期照顧服務法」及「長期照顧服務人員訓練認證繼續教育及登錄辦法」之規範，規劃資格訓練及專業知能等面向，以A個管人員年資劃分訂定課程，以提升服務素質。</w:t>
      </w:r>
    </w:p>
    <w:p w14:paraId="110ACD06" w14:textId="4B89AB3D" w:rsidR="0042070C" w:rsidRPr="005965A7" w:rsidRDefault="0042070C" w:rsidP="00F1363A">
      <w:pPr>
        <w:pStyle w:val="a9"/>
        <w:numPr>
          <w:ilvl w:val="0"/>
          <w:numId w:val="8"/>
        </w:numPr>
        <w:tabs>
          <w:tab w:val="left" w:pos="709"/>
        </w:tabs>
        <w:spacing w:line="400" w:lineRule="exact"/>
        <w:ind w:left="426" w:hanging="426"/>
        <w:rPr>
          <w:rFonts w:ascii="標楷體" w:eastAsia="標楷體" w:hAnsi="標楷體"/>
          <w:b/>
          <w:bCs/>
          <w:sz w:val="32"/>
          <w:szCs w:val="32"/>
        </w:rPr>
      </w:pPr>
      <w:r w:rsidRPr="005965A7">
        <w:rPr>
          <w:rFonts w:ascii="標楷體" w:eastAsia="標楷體" w:hAnsi="標楷體" w:hint="eastAsia"/>
          <w:b/>
          <w:bCs/>
          <w:sz w:val="32"/>
          <w:szCs w:val="32"/>
        </w:rPr>
        <w:t>依據:</w:t>
      </w:r>
    </w:p>
    <w:p w14:paraId="33D44C45" w14:textId="64F0AB43" w:rsidR="00C25CFC" w:rsidRPr="005965A7" w:rsidRDefault="0042070C" w:rsidP="00C25CFC">
      <w:pPr>
        <w:pStyle w:val="a9"/>
        <w:tabs>
          <w:tab w:val="left" w:pos="709"/>
        </w:tabs>
        <w:spacing w:line="400" w:lineRule="exact"/>
        <w:ind w:left="426"/>
        <w:rPr>
          <w:rFonts w:ascii="標楷體" w:eastAsia="標楷體" w:hAnsi="標楷體"/>
          <w:sz w:val="28"/>
          <w:szCs w:val="28"/>
        </w:rPr>
      </w:pPr>
      <w:r w:rsidRPr="005965A7">
        <w:rPr>
          <w:rFonts w:ascii="標楷體" w:eastAsia="標楷體" w:hAnsi="標楷體" w:hint="eastAsia"/>
          <w:sz w:val="28"/>
          <w:szCs w:val="28"/>
        </w:rPr>
        <w:t>(一)</w:t>
      </w:r>
      <w:r w:rsidR="00C25CFC" w:rsidRPr="005965A7">
        <w:rPr>
          <w:rFonts w:ascii="標楷體" w:eastAsia="標楷體" w:hAnsi="標楷體" w:hint="eastAsia"/>
          <w:sz w:val="28"/>
          <w:szCs w:val="28"/>
        </w:rPr>
        <w:t>長期照顧服務人員訓練認證繼續教育及登錄辦法第三章第九條、十</w:t>
      </w:r>
    </w:p>
    <w:p w14:paraId="626F661B" w14:textId="41F92E01" w:rsidR="0042070C" w:rsidRPr="005965A7" w:rsidRDefault="00C25CFC" w:rsidP="00C25CFC">
      <w:pPr>
        <w:pStyle w:val="a9"/>
        <w:tabs>
          <w:tab w:val="left" w:pos="709"/>
        </w:tabs>
        <w:spacing w:line="400" w:lineRule="exact"/>
        <w:ind w:left="426"/>
        <w:rPr>
          <w:rFonts w:ascii="標楷體" w:eastAsia="標楷體" w:hAnsi="標楷體"/>
          <w:sz w:val="28"/>
          <w:szCs w:val="28"/>
        </w:rPr>
      </w:pPr>
      <w:r w:rsidRPr="005965A7">
        <w:rPr>
          <w:rFonts w:ascii="標楷體" w:eastAsia="標楷體" w:hAnsi="標楷體" w:hint="eastAsia"/>
          <w:sz w:val="28"/>
          <w:szCs w:val="28"/>
        </w:rPr>
        <w:t>一及十二條辦理長期照顧服務人員繼續教育課程及積分審定作業規範辦理。</w:t>
      </w:r>
    </w:p>
    <w:p w14:paraId="189264DC" w14:textId="77777777" w:rsidR="0042070C" w:rsidRPr="005965A7" w:rsidRDefault="0042070C" w:rsidP="0042070C">
      <w:pPr>
        <w:pStyle w:val="a9"/>
        <w:tabs>
          <w:tab w:val="left" w:pos="709"/>
        </w:tabs>
        <w:spacing w:line="400" w:lineRule="exact"/>
        <w:ind w:left="426"/>
        <w:rPr>
          <w:rFonts w:ascii="標楷體" w:eastAsia="標楷體" w:hAnsi="標楷體"/>
          <w:sz w:val="28"/>
          <w:szCs w:val="28"/>
        </w:rPr>
      </w:pPr>
      <w:r w:rsidRPr="005965A7">
        <w:rPr>
          <w:rFonts w:ascii="標楷體" w:eastAsia="標楷體" w:hAnsi="標楷體" w:hint="eastAsia"/>
          <w:sz w:val="28"/>
          <w:szCs w:val="28"/>
        </w:rPr>
        <w:t>(二)衛生福利部112年7月14日衛部顧字第1121961827號函訂定「社區整合型服務中心(A)個案管理人員工作手冊」。</w:t>
      </w:r>
    </w:p>
    <w:p w14:paraId="40DBEF8F" w14:textId="77777777" w:rsidR="0042070C" w:rsidRPr="005965A7" w:rsidRDefault="0042070C" w:rsidP="0042070C">
      <w:pPr>
        <w:pStyle w:val="a9"/>
        <w:tabs>
          <w:tab w:val="left" w:pos="709"/>
        </w:tabs>
        <w:spacing w:line="400" w:lineRule="exact"/>
        <w:ind w:left="426"/>
        <w:rPr>
          <w:rFonts w:ascii="標楷體" w:eastAsia="標楷體" w:hAnsi="標楷體"/>
          <w:sz w:val="28"/>
          <w:szCs w:val="28"/>
        </w:rPr>
      </w:pPr>
      <w:r w:rsidRPr="005965A7">
        <w:rPr>
          <w:rFonts w:ascii="標楷體" w:eastAsia="標楷體" w:hAnsi="標楷體" w:hint="eastAsia"/>
          <w:sz w:val="28"/>
          <w:szCs w:val="28"/>
        </w:rPr>
        <w:t>(三)衛生福利部110年5月18日衛部顧字第1101961063A號函訂定「長期照顧專業課程(LevelⅡ)-社區整合型服務中心個案管理人員」規定。</w:t>
      </w:r>
    </w:p>
    <w:p w14:paraId="41F9A117" w14:textId="036F13A3" w:rsidR="0042070C" w:rsidRPr="005965A7" w:rsidRDefault="0042070C" w:rsidP="00F1363A">
      <w:pPr>
        <w:pStyle w:val="a9"/>
        <w:numPr>
          <w:ilvl w:val="0"/>
          <w:numId w:val="8"/>
        </w:numPr>
        <w:tabs>
          <w:tab w:val="left" w:pos="709"/>
        </w:tabs>
        <w:spacing w:line="400" w:lineRule="exact"/>
        <w:ind w:left="426" w:hanging="426"/>
        <w:rPr>
          <w:rFonts w:ascii="標楷體" w:eastAsia="標楷體" w:hAnsi="標楷體"/>
          <w:b/>
          <w:bCs/>
          <w:sz w:val="32"/>
          <w:szCs w:val="32"/>
        </w:rPr>
      </w:pPr>
      <w:r w:rsidRPr="005965A7">
        <w:rPr>
          <w:rFonts w:ascii="標楷體" w:eastAsia="標楷體" w:hAnsi="標楷體" w:hint="eastAsia"/>
          <w:b/>
          <w:bCs/>
          <w:sz w:val="32"/>
          <w:szCs w:val="32"/>
        </w:rPr>
        <w:t>目的:</w:t>
      </w:r>
    </w:p>
    <w:p w14:paraId="5ACA9A51" w14:textId="77777777" w:rsidR="003502AB" w:rsidRPr="005965A7" w:rsidRDefault="003502AB" w:rsidP="003502AB">
      <w:pPr>
        <w:pStyle w:val="a9"/>
        <w:tabs>
          <w:tab w:val="left" w:pos="709"/>
        </w:tabs>
        <w:spacing w:line="400" w:lineRule="exact"/>
        <w:ind w:left="480"/>
        <w:rPr>
          <w:rFonts w:ascii="標楷體" w:eastAsia="標楷體" w:hAnsi="標楷體"/>
          <w:sz w:val="28"/>
          <w:szCs w:val="28"/>
        </w:rPr>
      </w:pPr>
      <w:r w:rsidRPr="005965A7">
        <w:rPr>
          <w:rFonts w:ascii="標楷體" w:eastAsia="標楷體" w:hAnsi="標楷體" w:hint="eastAsia"/>
          <w:sz w:val="28"/>
          <w:szCs w:val="28"/>
        </w:rPr>
        <w:t>(一)建立對個案管理服務整體性的專業認知。</w:t>
      </w:r>
    </w:p>
    <w:p w14:paraId="298EF303" w14:textId="77777777" w:rsidR="003502AB" w:rsidRPr="005965A7" w:rsidRDefault="003502AB" w:rsidP="003502AB">
      <w:pPr>
        <w:pStyle w:val="a9"/>
        <w:tabs>
          <w:tab w:val="left" w:pos="709"/>
        </w:tabs>
        <w:spacing w:line="400" w:lineRule="exact"/>
        <w:ind w:left="480"/>
        <w:rPr>
          <w:rFonts w:ascii="標楷體" w:eastAsia="標楷體" w:hAnsi="標楷體"/>
          <w:sz w:val="28"/>
          <w:szCs w:val="28"/>
        </w:rPr>
      </w:pPr>
      <w:r w:rsidRPr="005965A7">
        <w:rPr>
          <w:rFonts w:ascii="標楷體" w:eastAsia="標楷體" w:hAnsi="標楷體" w:hint="eastAsia"/>
          <w:sz w:val="28"/>
          <w:szCs w:val="28"/>
        </w:rPr>
        <w:t>(二)強化個案管理員對於跨專業整合的運用。</w:t>
      </w:r>
    </w:p>
    <w:p w14:paraId="6C0D8EE8" w14:textId="7ADEDEFE" w:rsidR="003502AB" w:rsidRPr="005965A7" w:rsidRDefault="003502AB" w:rsidP="003502AB">
      <w:pPr>
        <w:pStyle w:val="a9"/>
        <w:tabs>
          <w:tab w:val="left" w:pos="709"/>
        </w:tabs>
        <w:spacing w:line="400" w:lineRule="exact"/>
        <w:ind w:left="480"/>
        <w:rPr>
          <w:rFonts w:ascii="標楷體" w:eastAsia="標楷體" w:hAnsi="標楷體"/>
          <w:sz w:val="28"/>
          <w:szCs w:val="28"/>
        </w:rPr>
      </w:pPr>
      <w:r w:rsidRPr="005965A7">
        <w:rPr>
          <w:rFonts w:ascii="標楷體" w:eastAsia="標楷體" w:hAnsi="標楷體" w:hint="eastAsia"/>
          <w:sz w:val="28"/>
          <w:szCs w:val="28"/>
        </w:rPr>
        <w:t>(三)增強A個案管理人員對於長期照顧服務資源之連結及應用</w:t>
      </w:r>
    </w:p>
    <w:p w14:paraId="678D86F0" w14:textId="68B8A24C" w:rsidR="003502AB" w:rsidRPr="005965A7" w:rsidRDefault="003502AB" w:rsidP="003502AB">
      <w:pPr>
        <w:pStyle w:val="a9"/>
        <w:numPr>
          <w:ilvl w:val="0"/>
          <w:numId w:val="8"/>
        </w:numPr>
        <w:rPr>
          <w:rFonts w:ascii="標楷體" w:eastAsia="標楷體" w:hAnsi="標楷體"/>
          <w:b/>
          <w:bCs/>
          <w:sz w:val="32"/>
          <w:szCs w:val="32"/>
        </w:rPr>
      </w:pPr>
      <w:r w:rsidRPr="005965A7">
        <w:rPr>
          <w:rFonts w:ascii="標楷體" w:eastAsia="標楷體" w:hAnsi="標楷體" w:hint="eastAsia"/>
          <w:b/>
          <w:bCs/>
          <w:sz w:val="32"/>
          <w:szCs w:val="32"/>
        </w:rPr>
        <w:t>辦理單位:</w:t>
      </w:r>
    </w:p>
    <w:p w14:paraId="731E274E" w14:textId="4024E5E2" w:rsidR="003502AB" w:rsidRPr="005965A7" w:rsidRDefault="003502AB" w:rsidP="00202245">
      <w:pPr>
        <w:pStyle w:val="a9"/>
        <w:tabs>
          <w:tab w:val="left" w:pos="709"/>
        </w:tabs>
        <w:spacing w:line="400" w:lineRule="exact"/>
        <w:ind w:leftChars="277" w:left="665"/>
        <w:rPr>
          <w:rFonts w:ascii="標楷體" w:eastAsia="標楷體" w:hAnsi="標楷體"/>
          <w:sz w:val="28"/>
          <w:szCs w:val="28"/>
        </w:rPr>
      </w:pPr>
      <w:r w:rsidRPr="005965A7">
        <w:rPr>
          <w:rFonts w:ascii="標楷體" w:eastAsia="標楷體" w:hAnsi="標楷體" w:hint="eastAsia"/>
          <w:sz w:val="28"/>
          <w:szCs w:val="28"/>
        </w:rPr>
        <w:t>主辦單位：臺東縣衛生局 長期照顧科。</w:t>
      </w:r>
    </w:p>
    <w:p w14:paraId="08FA198C" w14:textId="1565134A" w:rsidR="003502AB" w:rsidRPr="005965A7" w:rsidRDefault="003502AB" w:rsidP="00F1363A">
      <w:pPr>
        <w:pStyle w:val="a9"/>
        <w:numPr>
          <w:ilvl w:val="0"/>
          <w:numId w:val="8"/>
        </w:numPr>
        <w:tabs>
          <w:tab w:val="left" w:pos="709"/>
        </w:tabs>
        <w:spacing w:line="400" w:lineRule="exact"/>
        <w:ind w:left="426" w:hanging="426"/>
        <w:rPr>
          <w:rFonts w:ascii="標楷體" w:eastAsia="標楷體" w:hAnsi="標楷體"/>
          <w:b/>
          <w:bCs/>
          <w:sz w:val="32"/>
          <w:szCs w:val="32"/>
        </w:rPr>
      </w:pPr>
      <w:r w:rsidRPr="005965A7">
        <w:rPr>
          <w:rFonts w:ascii="標楷體" w:eastAsia="標楷體" w:hAnsi="標楷體" w:hint="eastAsia"/>
          <w:b/>
          <w:bCs/>
          <w:sz w:val="32"/>
          <w:szCs w:val="32"/>
        </w:rPr>
        <w:t>課程日期:</w:t>
      </w:r>
    </w:p>
    <w:p w14:paraId="7BD8CA9C" w14:textId="175E03BD" w:rsidR="00202245" w:rsidRPr="005965A7" w:rsidRDefault="00202245" w:rsidP="00202245">
      <w:pPr>
        <w:pStyle w:val="a9"/>
        <w:tabs>
          <w:tab w:val="left" w:pos="709"/>
        </w:tabs>
        <w:spacing w:line="400" w:lineRule="exact"/>
        <w:rPr>
          <w:rFonts w:ascii="標楷體" w:eastAsia="標楷體" w:hAnsi="標楷體"/>
          <w:sz w:val="28"/>
          <w:szCs w:val="28"/>
        </w:rPr>
      </w:pPr>
      <w:r w:rsidRPr="005965A7">
        <w:rPr>
          <w:rFonts w:ascii="標楷體" w:eastAsia="標楷體" w:hAnsi="標楷體" w:hint="eastAsia"/>
          <w:sz w:val="28"/>
          <w:szCs w:val="28"/>
        </w:rPr>
        <w:t>114年9月1</w:t>
      </w:r>
      <w:r w:rsidR="00667AB5" w:rsidRPr="005965A7">
        <w:rPr>
          <w:rFonts w:ascii="標楷體" w:eastAsia="標楷體" w:hAnsi="標楷體" w:hint="eastAsia"/>
          <w:sz w:val="28"/>
          <w:szCs w:val="28"/>
        </w:rPr>
        <w:t>2</w:t>
      </w:r>
      <w:r w:rsidRPr="005965A7">
        <w:rPr>
          <w:rFonts w:ascii="標楷體" w:eastAsia="標楷體" w:hAnsi="標楷體" w:hint="eastAsia"/>
          <w:sz w:val="28"/>
          <w:szCs w:val="28"/>
        </w:rPr>
        <w:t>日(星期</w:t>
      </w:r>
      <w:r w:rsidR="00667AB5" w:rsidRPr="005965A7">
        <w:rPr>
          <w:rFonts w:ascii="標楷體" w:eastAsia="標楷體" w:hAnsi="標楷體" w:hint="eastAsia"/>
          <w:sz w:val="28"/>
          <w:szCs w:val="28"/>
        </w:rPr>
        <w:t>五</w:t>
      </w:r>
      <w:r w:rsidRPr="005965A7">
        <w:rPr>
          <w:rFonts w:ascii="標楷體" w:eastAsia="標楷體" w:hAnsi="標楷體" w:hint="eastAsia"/>
          <w:sz w:val="28"/>
          <w:szCs w:val="28"/>
        </w:rPr>
        <w:t>)至9月14日(星期日)、114年9月20日(星期六)至9月21日(星期日)，共</w:t>
      </w:r>
      <w:r w:rsidR="00667AB5" w:rsidRPr="005965A7">
        <w:rPr>
          <w:rFonts w:ascii="標楷體" w:eastAsia="標楷體" w:hAnsi="標楷體" w:hint="eastAsia"/>
          <w:sz w:val="28"/>
          <w:szCs w:val="28"/>
        </w:rPr>
        <w:t>5</w:t>
      </w:r>
      <w:r w:rsidRPr="005965A7">
        <w:rPr>
          <w:rFonts w:ascii="標楷體" w:eastAsia="標楷體" w:hAnsi="標楷體" w:hint="eastAsia"/>
          <w:sz w:val="28"/>
          <w:szCs w:val="28"/>
        </w:rPr>
        <w:t>天32小時。</w:t>
      </w:r>
    </w:p>
    <w:p w14:paraId="74A232DB" w14:textId="4A2A2AB8" w:rsidR="00202245" w:rsidRDefault="00202245" w:rsidP="00202245">
      <w:pPr>
        <w:pStyle w:val="a9"/>
        <w:numPr>
          <w:ilvl w:val="0"/>
          <w:numId w:val="8"/>
        </w:numPr>
        <w:tabs>
          <w:tab w:val="left" w:pos="709"/>
        </w:tabs>
        <w:spacing w:line="400" w:lineRule="exact"/>
        <w:ind w:left="426" w:hanging="426"/>
        <w:rPr>
          <w:rFonts w:ascii="標楷體" w:eastAsia="標楷體" w:hAnsi="標楷體"/>
          <w:b/>
          <w:bCs/>
          <w:sz w:val="32"/>
          <w:szCs w:val="32"/>
        </w:rPr>
      </w:pPr>
      <w:r w:rsidRPr="005965A7">
        <w:rPr>
          <w:rFonts w:ascii="標楷體" w:eastAsia="標楷體" w:hAnsi="標楷體" w:hint="eastAsia"/>
          <w:b/>
          <w:bCs/>
          <w:sz w:val="32"/>
          <w:szCs w:val="32"/>
        </w:rPr>
        <w:t>課程地點:</w:t>
      </w:r>
    </w:p>
    <w:p w14:paraId="77055BD8" w14:textId="6D6FD37C" w:rsidR="00A25E57" w:rsidRPr="00A25E57" w:rsidRDefault="00FC0143" w:rsidP="00A25E57">
      <w:pPr>
        <w:pStyle w:val="a9"/>
        <w:tabs>
          <w:tab w:val="left" w:pos="709"/>
        </w:tabs>
        <w:spacing w:line="400" w:lineRule="exact"/>
        <w:ind w:leftChars="277" w:left="665"/>
        <w:rPr>
          <w:rFonts w:ascii="標楷體" w:eastAsia="標楷體" w:hAnsi="標楷體"/>
          <w:sz w:val="28"/>
          <w:szCs w:val="28"/>
        </w:rPr>
      </w:pPr>
      <w:r w:rsidRPr="005965A7">
        <w:rPr>
          <w:rFonts w:ascii="標楷體" w:eastAsia="標楷體" w:hAnsi="標楷體" w:hint="eastAsia"/>
          <w:sz w:val="28"/>
          <w:szCs w:val="28"/>
        </w:rPr>
        <w:t>教育處五期大樓五樓會議室、20</w:t>
      </w:r>
      <w:r w:rsidR="006D7628">
        <w:rPr>
          <w:rFonts w:ascii="標楷體" w:eastAsia="標楷體" w:hAnsi="標楷體" w:hint="eastAsia"/>
          <w:sz w:val="28"/>
          <w:szCs w:val="28"/>
        </w:rPr>
        <w:t>1</w:t>
      </w:r>
      <w:r w:rsidRPr="005965A7">
        <w:rPr>
          <w:rFonts w:ascii="標楷體" w:eastAsia="標楷體" w:hAnsi="標楷體" w:hint="eastAsia"/>
          <w:sz w:val="28"/>
          <w:szCs w:val="28"/>
        </w:rPr>
        <w:t>會議室</w:t>
      </w:r>
    </w:p>
    <w:p w14:paraId="384D7296" w14:textId="3A8F148C" w:rsidR="00F1363A" w:rsidRDefault="00F1363A" w:rsidP="00E822D4">
      <w:pPr>
        <w:pStyle w:val="a9"/>
        <w:numPr>
          <w:ilvl w:val="0"/>
          <w:numId w:val="8"/>
        </w:numPr>
        <w:tabs>
          <w:tab w:val="left" w:pos="709"/>
        </w:tabs>
        <w:spacing w:line="400" w:lineRule="exact"/>
        <w:ind w:left="426" w:hanging="426"/>
        <w:rPr>
          <w:rFonts w:ascii="標楷體" w:eastAsia="標楷體" w:hAnsi="標楷體"/>
          <w:b/>
          <w:bCs/>
          <w:sz w:val="32"/>
          <w:szCs w:val="32"/>
        </w:rPr>
      </w:pPr>
      <w:r w:rsidRPr="005965A7">
        <w:rPr>
          <w:rFonts w:ascii="標楷體" w:eastAsia="標楷體" w:hAnsi="標楷體" w:hint="eastAsia"/>
          <w:b/>
          <w:bCs/>
          <w:sz w:val="32"/>
          <w:szCs w:val="32"/>
        </w:rPr>
        <w:t>實施對象：</w:t>
      </w:r>
    </w:p>
    <w:p w14:paraId="03F8B4A0" w14:textId="77777777" w:rsidR="005965A7" w:rsidRPr="005965A7" w:rsidRDefault="005965A7" w:rsidP="005965A7">
      <w:pPr>
        <w:pStyle w:val="a9"/>
        <w:tabs>
          <w:tab w:val="left" w:pos="709"/>
        </w:tabs>
        <w:spacing w:line="400" w:lineRule="exact"/>
        <w:ind w:left="480"/>
        <w:rPr>
          <w:rFonts w:ascii="標楷體" w:eastAsia="標楷體" w:hAnsi="標楷體" w:cs="新細明體"/>
          <w:kern w:val="0"/>
          <w:sz w:val="28"/>
          <w:szCs w:val="28"/>
          <w14:ligatures w14:val="none"/>
        </w:rPr>
      </w:pPr>
      <w:r w:rsidRPr="005965A7">
        <w:rPr>
          <w:rFonts w:ascii="標楷體" w:eastAsia="標楷體" w:hAnsi="標楷體" w:cs="新細明體" w:hint="eastAsia"/>
          <w:kern w:val="0"/>
          <w:sz w:val="28"/>
          <w:szCs w:val="28"/>
          <w14:ligatures w14:val="none"/>
        </w:rPr>
        <w:t>(一)本市或外縣市社區整合型服務中心(A)單位現職個案管理人員。</w:t>
      </w:r>
    </w:p>
    <w:p w14:paraId="0CE3CD10" w14:textId="52200C0C" w:rsidR="005965A7" w:rsidRDefault="005965A7" w:rsidP="005965A7">
      <w:pPr>
        <w:pStyle w:val="a9"/>
        <w:tabs>
          <w:tab w:val="left" w:pos="709"/>
        </w:tabs>
        <w:spacing w:line="400" w:lineRule="exact"/>
        <w:ind w:left="480"/>
        <w:rPr>
          <w:rFonts w:ascii="標楷體" w:eastAsia="標楷體" w:hAnsi="標楷體" w:cs="新細明體"/>
          <w:kern w:val="0"/>
          <w:sz w:val="28"/>
          <w:szCs w:val="28"/>
          <w14:ligatures w14:val="none"/>
        </w:rPr>
      </w:pPr>
      <w:r w:rsidRPr="005965A7">
        <w:rPr>
          <w:rFonts w:ascii="標楷體" w:eastAsia="標楷體" w:hAnsi="標楷體" w:cs="新細明體" w:hint="eastAsia"/>
          <w:kern w:val="0"/>
          <w:sz w:val="28"/>
          <w:szCs w:val="28"/>
          <w14:ligatures w14:val="none"/>
        </w:rPr>
        <w:t>(二)完成個案管理人員初階訓練。</w:t>
      </w:r>
    </w:p>
    <w:p w14:paraId="767A6FCD" w14:textId="52DFCDC5" w:rsidR="005965A7" w:rsidRPr="005965A7" w:rsidRDefault="005965A7" w:rsidP="005965A7">
      <w:pPr>
        <w:widowControl/>
        <w:rPr>
          <w:rFonts w:ascii="標楷體" w:eastAsia="標楷體" w:hAnsi="標楷體" w:cs="新細明體"/>
          <w:kern w:val="0"/>
          <w:sz w:val="28"/>
          <w:szCs w:val="28"/>
          <w14:ligatures w14:val="none"/>
        </w:rPr>
      </w:pPr>
      <w:r>
        <w:rPr>
          <w:rFonts w:ascii="標楷體" w:eastAsia="標楷體" w:hAnsi="標楷體" w:cs="新細明體"/>
          <w:kern w:val="0"/>
          <w:sz w:val="28"/>
          <w:szCs w:val="28"/>
          <w14:ligatures w14:val="none"/>
        </w:rPr>
        <w:br w:type="page"/>
      </w:r>
    </w:p>
    <w:p w14:paraId="329EFB26" w14:textId="1418C00A" w:rsidR="00B90490" w:rsidRPr="005965A7" w:rsidRDefault="005965A7" w:rsidP="005965A7">
      <w:pPr>
        <w:pStyle w:val="a9"/>
        <w:numPr>
          <w:ilvl w:val="0"/>
          <w:numId w:val="8"/>
        </w:numPr>
        <w:tabs>
          <w:tab w:val="left" w:pos="709"/>
        </w:tabs>
        <w:spacing w:line="400" w:lineRule="exact"/>
        <w:ind w:left="426" w:hanging="426"/>
        <w:rPr>
          <w:rFonts w:ascii="標楷體" w:eastAsia="標楷體" w:hAnsi="標楷體"/>
          <w:b/>
          <w:bCs/>
          <w:sz w:val="32"/>
          <w:szCs w:val="32"/>
        </w:rPr>
      </w:pPr>
      <w:r w:rsidRPr="005965A7">
        <w:rPr>
          <w:rFonts w:ascii="標楷體" w:eastAsia="標楷體" w:hAnsi="標楷體" w:cs="新細明體"/>
          <w:b/>
          <w:bCs/>
          <w:kern w:val="0"/>
          <w:sz w:val="32"/>
          <w:szCs w:val="32"/>
          <w14:ligatures w14:val="none"/>
        </w:rPr>
        <w:lastRenderedPageBreak/>
        <w:t>課程內容大綱:</w:t>
      </w:r>
    </w:p>
    <w:tbl>
      <w:tblPr>
        <w:tblStyle w:val="af2"/>
        <w:tblW w:w="0" w:type="auto"/>
        <w:tblLook w:val="04A0" w:firstRow="1" w:lastRow="0" w:firstColumn="1" w:lastColumn="0" w:noHBand="0" w:noVBand="1"/>
      </w:tblPr>
      <w:tblGrid>
        <w:gridCol w:w="853"/>
        <w:gridCol w:w="1859"/>
        <w:gridCol w:w="5721"/>
        <w:gridCol w:w="1144"/>
      </w:tblGrid>
      <w:tr w:rsidR="00202245" w:rsidRPr="005965A7" w14:paraId="533A53EE" w14:textId="77777777" w:rsidTr="003341B8">
        <w:trPr>
          <w:trHeight w:val="297"/>
        </w:trPr>
        <w:tc>
          <w:tcPr>
            <w:tcW w:w="853" w:type="dxa"/>
            <w:shd w:val="clear" w:color="auto" w:fill="FFFFCC"/>
            <w:hideMark/>
          </w:tcPr>
          <w:p w14:paraId="79B1B7FA"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日期</w:t>
            </w:r>
          </w:p>
        </w:tc>
        <w:tc>
          <w:tcPr>
            <w:tcW w:w="1859" w:type="dxa"/>
            <w:shd w:val="clear" w:color="auto" w:fill="FFFFCC"/>
            <w:hideMark/>
          </w:tcPr>
          <w:p w14:paraId="31EBFD30"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時間</w:t>
            </w:r>
          </w:p>
        </w:tc>
        <w:tc>
          <w:tcPr>
            <w:tcW w:w="5721" w:type="dxa"/>
            <w:shd w:val="clear" w:color="auto" w:fill="FFFFCC"/>
            <w:hideMark/>
          </w:tcPr>
          <w:p w14:paraId="455CEE95"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課程主題</w:t>
            </w:r>
          </w:p>
        </w:tc>
        <w:tc>
          <w:tcPr>
            <w:tcW w:w="1144" w:type="dxa"/>
            <w:shd w:val="clear" w:color="auto" w:fill="FFFFCC"/>
            <w:hideMark/>
          </w:tcPr>
          <w:p w14:paraId="1939A34C"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講師</w:t>
            </w:r>
          </w:p>
        </w:tc>
      </w:tr>
      <w:tr w:rsidR="00202245" w:rsidRPr="005965A7" w14:paraId="490364B8" w14:textId="77777777" w:rsidTr="003341B8">
        <w:trPr>
          <w:trHeight w:val="365"/>
        </w:trPr>
        <w:tc>
          <w:tcPr>
            <w:tcW w:w="853" w:type="dxa"/>
            <w:vMerge w:val="restart"/>
            <w:hideMark/>
          </w:tcPr>
          <w:p w14:paraId="04205D9F" w14:textId="10AAB073" w:rsidR="003502AB" w:rsidRPr="005965A7" w:rsidRDefault="00667AB5"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hint="eastAsia"/>
                <w:kern w:val="0"/>
                <w:sz w:val="28"/>
                <w:szCs w:val="28"/>
                <w14:ligatures w14:val="none"/>
              </w:rPr>
              <w:t>9/12</w:t>
            </w:r>
          </w:p>
        </w:tc>
        <w:tc>
          <w:tcPr>
            <w:tcW w:w="1859" w:type="dxa"/>
            <w:hideMark/>
          </w:tcPr>
          <w:p w14:paraId="68B461EB"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08:40-09:00</w:t>
            </w:r>
          </w:p>
        </w:tc>
        <w:tc>
          <w:tcPr>
            <w:tcW w:w="5721" w:type="dxa"/>
            <w:hideMark/>
          </w:tcPr>
          <w:p w14:paraId="6B1D674F"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上午簽到</w:t>
            </w:r>
          </w:p>
        </w:tc>
        <w:tc>
          <w:tcPr>
            <w:tcW w:w="1144" w:type="dxa"/>
            <w:hideMark/>
          </w:tcPr>
          <w:p w14:paraId="621133F7" w14:textId="6A2540D3" w:rsidR="003502AB" w:rsidRPr="005965A7" w:rsidRDefault="003502AB" w:rsidP="003502AB">
            <w:pPr>
              <w:widowControl/>
              <w:rPr>
                <w:rFonts w:ascii="標楷體" w:eastAsia="標楷體" w:hAnsi="標楷體" w:cs="新細明體"/>
                <w:kern w:val="0"/>
                <w:sz w:val="28"/>
                <w:szCs w:val="28"/>
                <w14:ligatures w14:val="none"/>
              </w:rPr>
            </w:pPr>
          </w:p>
        </w:tc>
      </w:tr>
      <w:tr w:rsidR="00202245" w:rsidRPr="005965A7" w14:paraId="7163CDFB" w14:textId="77777777" w:rsidTr="003341B8">
        <w:trPr>
          <w:trHeight w:val="74"/>
        </w:trPr>
        <w:tc>
          <w:tcPr>
            <w:tcW w:w="853" w:type="dxa"/>
            <w:vMerge/>
            <w:hideMark/>
          </w:tcPr>
          <w:p w14:paraId="223BC674" w14:textId="77777777" w:rsidR="003502AB" w:rsidRPr="005965A7" w:rsidRDefault="003502AB" w:rsidP="003502AB">
            <w:pPr>
              <w:widowControl/>
              <w:rPr>
                <w:rFonts w:ascii="標楷體" w:eastAsia="標楷體" w:hAnsi="標楷體" w:cs="新細明體"/>
                <w:kern w:val="0"/>
                <w:sz w:val="28"/>
                <w:szCs w:val="28"/>
                <w14:ligatures w14:val="none"/>
              </w:rPr>
            </w:pPr>
          </w:p>
        </w:tc>
        <w:tc>
          <w:tcPr>
            <w:tcW w:w="1859" w:type="dxa"/>
            <w:hideMark/>
          </w:tcPr>
          <w:p w14:paraId="6A392149"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09:00-09:10</w:t>
            </w:r>
          </w:p>
        </w:tc>
        <w:tc>
          <w:tcPr>
            <w:tcW w:w="5721" w:type="dxa"/>
            <w:hideMark/>
          </w:tcPr>
          <w:p w14:paraId="2CBEE2DC"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長官致詞</w:t>
            </w:r>
          </w:p>
        </w:tc>
        <w:tc>
          <w:tcPr>
            <w:tcW w:w="1144" w:type="dxa"/>
            <w:hideMark/>
          </w:tcPr>
          <w:p w14:paraId="3211D6A2"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 </w:t>
            </w:r>
          </w:p>
        </w:tc>
      </w:tr>
      <w:tr w:rsidR="00202245" w:rsidRPr="005965A7" w14:paraId="6DE122EF" w14:textId="77777777" w:rsidTr="003341B8">
        <w:trPr>
          <w:trHeight w:val="74"/>
        </w:trPr>
        <w:tc>
          <w:tcPr>
            <w:tcW w:w="853" w:type="dxa"/>
            <w:vMerge/>
            <w:hideMark/>
          </w:tcPr>
          <w:p w14:paraId="1CE1FAD1" w14:textId="77777777" w:rsidR="003502AB" w:rsidRPr="005965A7" w:rsidRDefault="003502AB" w:rsidP="003502AB">
            <w:pPr>
              <w:widowControl/>
              <w:rPr>
                <w:rFonts w:ascii="標楷體" w:eastAsia="標楷體" w:hAnsi="標楷體" w:cs="新細明體"/>
                <w:kern w:val="0"/>
                <w:sz w:val="28"/>
                <w:szCs w:val="28"/>
                <w14:ligatures w14:val="none"/>
              </w:rPr>
            </w:pPr>
          </w:p>
        </w:tc>
        <w:tc>
          <w:tcPr>
            <w:tcW w:w="1859" w:type="dxa"/>
            <w:hideMark/>
          </w:tcPr>
          <w:p w14:paraId="245FD54E"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09:10-11:10</w:t>
            </w:r>
          </w:p>
        </w:tc>
        <w:tc>
          <w:tcPr>
            <w:tcW w:w="5721" w:type="dxa"/>
          </w:tcPr>
          <w:p w14:paraId="0B86DFB7" w14:textId="13C6264B" w:rsidR="003502AB" w:rsidRPr="005965A7" w:rsidRDefault="002250DE"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家庭照顧與高負荷家庭處理機制</w:t>
            </w:r>
          </w:p>
        </w:tc>
        <w:tc>
          <w:tcPr>
            <w:tcW w:w="1144" w:type="dxa"/>
          </w:tcPr>
          <w:p w14:paraId="504122CE" w14:textId="5288B8D0" w:rsidR="003502AB" w:rsidRPr="005965A7" w:rsidRDefault="002250DE" w:rsidP="003502AB">
            <w:pPr>
              <w:widowControl/>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林慧芬</w:t>
            </w:r>
          </w:p>
        </w:tc>
      </w:tr>
      <w:tr w:rsidR="00202245" w:rsidRPr="005965A7" w14:paraId="4F48BBF5" w14:textId="77777777" w:rsidTr="003341B8">
        <w:trPr>
          <w:trHeight w:val="74"/>
        </w:trPr>
        <w:tc>
          <w:tcPr>
            <w:tcW w:w="853" w:type="dxa"/>
            <w:vMerge/>
            <w:hideMark/>
          </w:tcPr>
          <w:p w14:paraId="71060C74" w14:textId="77777777" w:rsidR="003502AB" w:rsidRPr="005965A7" w:rsidRDefault="003502AB" w:rsidP="003502AB">
            <w:pPr>
              <w:widowControl/>
              <w:rPr>
                <w:rFonts w:ascii="標楷體" w:eastAsia="標楷體" w:hAnsi="標楷體" w:cs="新細明體"/>
                <w:kern w:val="0"/>
                <w:sz w:val="28"/>
                <w:szCs w:val="28"/>
                <w14:ligatures w14:val="none"/>
              </w:rPr>
            </w:pPr>
          </w:p>
        </w:tc>
        <w:tc>
          <w:tcPr>
            <w:tcW w:w="1859" w:type="dxa"/>
            <w:hideMark/>
          </w:tcPr>
          <w:p w14:paraId="1018B20F"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11:10-11:20</w:t>
            </w:r>
          </w:p>
        </w:tc>
        <w:tc>
          <w:tcPr>
            <w:tcW w:w="5721" w:type="dxa"/>
            <w:hideMark/>
          </w:tcPr>
          <w:p w14:paraId="1E739CED"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休息</w:t>
            </w:r>
          </w:p>
        </w:tc>
        <w:tc>
          <w:tcPr>
            <w:tcW w:w="1144" w:type="dxa"/>
          </w:tcPr>
          <w:p w14:paraId="545801C5" w14:textId="2BA9F35F" w:rsidR="003502AB" w:rsidRPr="005965A7" w:rsidRDefault="003502AB" w:rsidP="003502AB">
            <w:pPr>
              <w:widowControl/>
              <w:rPr>
                <w:rFonts w:ascii="標楷體" w:eastAsia="標楷體" w:hAnsi="標楷體" w:cs="新細明體"/>
                <w:kern w:val="0"/>
                <w:sz w:val="28"/>
                <w:szCs w:val="28"/>
                <w14:ligatures w14:val="none"/>
              </w:rPr>
            </w:pPr>
          </w:p>
        </w:tc>
      </w:tr>
      <w:tr w:rsidR="00202245" w:rsidRPr="005965A7" w14:paraId="72592FD8" w14:textId="77777777" w:rsidTr="003341B8">
        <w:trPr>
          <w:trHeight w:val="169"/>
        </w:trPr>
        <w:tc>
          <w:tcPr>
            <w:tcW w:w="853" w:type="dxa"/>
            <w:vMerge/>
            <w:hideMark/>
          </w:tcPr>
          <w:p w14:paraId="345F743B" w14:textId="77777777" w:rsidR="003502AB" w:rsidRPr="005965A7" w:rsidRDefault="003502AB" w:rsidP="003502AB">
            <w:pPr>
              <w:widowControl/>
              <w:rPr>
                <w:rFonts w:ascii="標楷體" w:eastAsia="標楷體" w:hAnsi="標楷體" w:cs="新細明體"/>
                <w:kern w:val="0"/>
                <w:sz w:val="28"/>
                <w:szCs w:val="28"/>
                <w14:ligatures w14:val="none"/>
              </w:rPr>
            </w:pPr>
          </w:p>
        </w:tc>
        <w:tc>
          <w:tcPr>
            <w:tcW w:w="1859" w:type="dxa"/>
            <w:hideMark/>
          </w:tcPr>
          <w:p w14:paraId="4CFAC730"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11:20-12:20</w:t>
            </w:r>
          </w:p>
        </w:tc>
        <w:tc>
          <w:tcPr>
            <w:tcW w:w="5721" w:type="dxa"/>
            <w:hideMark/>
          </w:tcPr>
          <w:p w14:paraId="4BB8486A"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溝通與協調</w:t>
            </w:r>
          </w:p>
        </w:tc>
        <w:tc>
          <w:tcPr>
            <w:tcW w:w="1144" w:type="dxa"/>
          </w:tcPr>
          <w:p w14:paraId="77BEEB63" w14:textId="62FC5909" w:rsidR="003502AB" w:rsidRPr="005965A7" w:rsidRDefault="00E81CE2" w:rsidP="003502AB">
            <w:pPr>
              <w:widowControl/>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邱美珠</w:t>
            </w:r>
          </w:p>
        </w:tc>
      </w:tr>
      <w:tr w:rsidR="003502AB" w:rsidRPr="005965A7" w14:paraId="3A2783A9" w14:textId="77777777" w:rsidTr="003341B8">
        <w:trPr>
          <w:trHeight w:val="74"/>
        </w:trPr>
        <w:tc>
          <w:tcPr>
            <w:tcW w:w="853" w:type="dxa"/>
            <w:vMerge/>
            <w:hideMark/>
          </w:tcPr>
          <w:p w14:paraId="628D6D79" w14:textId="77777777" w:rsidR="003502AB" w:rsidRPr="005965A7" w:rsidRDefault="003502AB" w:rsidP="003502AB">
            <w:pPr>
              <w:widowControl/>
              <w:rPr>
                <w:rFonts w:ascii="標楷體" w:eastAsia="標楷體" w:hAnsi="標楷體" w:cs="新細明體"/>
                <w:kern w:val="0"/>
                <w:sz w:val="28"/>
                <w:szCs w:val="28"/>
                <w14:ligatures w14:val="none"/>
              </w:rPr>
            </w:pPr>
          </w:p>
        </w:tc>
        <w:tc>
          <w:tcPr>
            <w:tcW w:w="1859" w:type="dxa"/>
            <w:hideMark/>
          </w:tcPr>
          <w:p w14:paraId="66ADAC79"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12:20-13:20</w:t>
            </w:r>
          </w:p>
        </w:tc>
        <w:tc>
          <w:tcPr>
            <w:tcW w:w="5721" w:type="dxa"/>
            <w:hideMark/>
          </w:tcPr>
          <w:p w14:paraId="2FBE7EEA"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午休/下午簽到</w:t>
            </w:r>
          </w:p>
        </w:tc>
        <w:tc>
          <w:tcPr>
            <w:tcW w:w="1144" w:type="dxa"/>
          </w:tcPr>
          <w:p w14:paraId="3A17B27F" w14:textId="03E17BD7" w:rsidR="003502AB" w:rsidRPr="005965A7" w:rsidRDefault="003502AB" w:rsidP="003502AB">
            <w:pPr>
              <w:widowControl/>
              <w:rPr>
                <w:rFonts w:ascii="標楷體" w:eastAsia="標楷體" w:hAnsi="標楷體" w:cs="新細明體"/>
                <w:kern w:val="0"/>
                <w:sz w:val="28"/>
                <w:szCs w:val="28"/>
                <w14:ligatures w14:val="none"/>
              </w:rPr>
            </w:pPr>
          </w:p>
        </w:tc>
      </w:tr>
      <w:tr w:rsidR="00202245" w:rsidRPr="005965A7" w14:paraId="785920D5" w14:textId="77777777" w:rsidTr="003341B8">
        <w:trPr>
          <w:trHeight w:val="74"/>
        </w:trPr>
        <w:tc>
          <w:tcPr>
            <w:tcW w:w="853" w:type="dxa"/>
            <w:vMerge/>
            <w:hideMark/>
          </w:tcPr>
          <w:p w14:paraId="18F2B5DA" w14:textId="77777777" w:rsidR="003502AB" w:rsidRPr="005965A7" w:rsidRDefault="003502AB" w:rsidP="003502AB">
            <w:pPr>
              <w:widowControl/>
              <w:rPr>
                <w:rFonts w:ascii="標楷體" w:eastAsia="標楷體" w:hAnsi="標楷體" w:cs="新細明體"/>
                <w:kern w:val="0"/>
                <w:sz w:val="28"/>
                <w:szCs w:val="28"/>
                <w14:ligatures w14:val="none"/>
              </w:rPr>
            </w:pPr>
          </w:p>
        </w:tc>
        <w:tc>
          <w:tcPr>
            <w:tcW w:w="1859" w:type="dxa"/>
            <w:hideMark/>
          </w:tcPr>
          <w:p w14:paraId="32371C4D"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13:20-15:20</w:t>
            </w:r>
          </w:p>
        </w:tc>
        <w:tc>
          <w:tcPr>
            <w:tcW w:w="5721" w:type="dxa"/>
            <w:hideMark/>
          </w:tcPr>
          <w:p w14:paraId="074580FB" w14:textId="78CD6E4C" w:rsidR="003502AB" w:rsidRPr="005965A7" w:rsidRDefault="00054A41"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復能專業服務及資源連結</w:t>
            </w:r>
          </w:p>
        </w:tc>
        <w:tc>
          <w:tcPr>
            <w:tcW w:w="1144" w:type="dxa"/>
          </w:tcPr>
          <w:p w14:paraId="1071C9D8" w14:textId="1A45091B" w:rsidR="006B161A" w:rsidRPr="005965A7" w:rsidRDefault="006B161A" w:rsidP="003502AB">
            <w:pPr>
              <w:widowControl/>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楊忠一</w:t>
            </w:r>
          </w:p>
        </w:tc>
      </w:tr>
      <w:tr w:rsidR="003502AB" w:rsidRPr="005965A7" w14:paraId="1A7F0B1A" w14:textId="77777777" w:rsidTr="003341B8">
        <w:trPr>
          <w:trHeight w:val="74"/>
        </w:trPr>
        <w:tc>
          <w:tcPr>
            <w:tcW w:w="853" w:type="dxa"/>
            <w:vMerge/>
            <w:hideMark/>
          </w:tcPr>
          <w:p w14:paraId="0E4D8285" w14:textId="77777777" w:rsidR="003502AB" w:rsidRPr="005965A7" w:rsidRDefault="003502AB" w:rsidP="003502AB">
            <w:pPr>
              <w:widowControl/>
              <w:rPr>
                <w:rFonts w:ascii="標楷體" w:eastAsia="標楷體" w:hAnsi="標楷體" w:cs="新細明體"/>
                <w:kern w:val="0"/>
                <w:sz w:val="28"/>
                <w:szCs w:val="28"/>
                <w14:ligatures w14:val="none"/>
              </w:rPr>
            </w:pPr>
          </w:p>
        </w:tc>
        <w:tc>
          <w:tcPr>
            <w:tcW w:w="1859" w:type="dxa"/>
            <w:hideMark/>
          </w:tcPr>
          <w:p w14:paraId="4E94D499"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15:20-15:30</w:t>
            </w:r>
          </w:p>
        </w:tc>
        <w:tc>
          <w:tcPr>
            <w:tcW w:w="5721" w:type="dxa"/>
            <w:hideMark/>
          </w:tcPr>
          <w:p w14:paraId="3EACD8D5"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休息</w:t>
            </w:r>
          </w:p>
        </w:tc>
        <w:tc>
          <w:tcPr>
            <w:tcW w:w="1144" w:type="dxa"/>
          </w:tcPr>
          <w:p w14:paraId="080748C3" w14:textId="6FCD052D" w:rsidR="003502AB" w:rsidRPr="005965A7" w:rsidRDefault="003502AB" w:rsidP="003502AB">
            <w:pPr>
              <w:widowControl/>
              <w:rPr>
                <w:rFonts w:ascii="標楷體" w:eastAsia="標楷體" w:hAnsi="標楷體" w:cs="新細明體"/>
                <w:kern w:val="0"/>
                <w:sz w:val="28"/>
                <w:szCs w:val="28"/>
                <w14:ligatures w14:val="none"/>
              </w:rPr>
            </w:pPr>
          </w:p>
        </w:tc>
      </w:tr>
      <w:tr w:rsidR="00202245" w:rsidRPr="005965A7" w14:paraId="4ED91A80" w14:textId="77777777" w:rsidTr="003341B8">
        <w:trPr>
          <w:trHeight w:val="74"/>
        </w:trPr>
        <w:tc>
          <w:tcPr>
            <w:tcW w:w="853" w:type="dxa"/>
            <w:vMerge/>
            <w:hideMark/>
          </w:tcPr>
          <w:p w14:paraId="16D9A902" w14:textId="77777777" w:rsidR="003502AB" w:rsidRPr="005965A7" w:rsidRDefault="003502AB" w:rsidP="003502AB">
            <w:pPr>
              <w:widowControl/>
              <w:rPr>
                <w:rFonts w:ascii="標楷體" w:eastAsia="標楷體" w:hAnsi="標楷體" w:cs="新細明體"/>
                <w:kern w:val="0"/>
                <w:sz w:val="28"/>
                <w:szCs w:val="28"/>
                <w14:ligatures w14:val="none"/>
              </w:rPr>
            </w:pPr>
          </w:p>
        </w:tc>
        <w:tc>
          <w:tcPr>
            <w:tcW w:w="1859" w:type="dxa"/>
            <w:hideMark/>
          </w:tcPr>
          <w:p w14:paraId="37356CEC"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15:30-17:30</w:t>
            </w:r>
          </w:p>
        </w:tc>
        <w:tc>
          <w:tcPr>
            <w:tcW w:w="5721" w:type="dxa"/>
            <w:hideMark/>
          </w:tcPr>
          <w:p w14:paraId="17A0603F" w14:textId="25F40A69" w:rsidR="003502AB" w:rsidRPr="005965A7" w:rsidRDefault="00054A41" w:rsidP="003502AB">
            <w:pPr>
              <w:widowControl/>
              <w:rPr>
                <w:rFonts w:ascii="標楷體" w:eastAsia="標楷體" w:hAnsi="標楷體" w:cs="新細明體"/>
                <w:kern w:val="0"/>
                <w:sz w:val="28"/>
                <w:szCs w:val="28"/>
                <w14:ligatures w14:val="none"/>
              </w:rPr>
            </w:pPr>
            <w:r w:rsidRPr="00054A41">
              <w:rPr>
                <w:rFonts w:ascii="標楷體" w:eastAsia="標楷體" w:hAnsi="標楷體" w:cs="新細明體" w:hint="eastAsia"/>
                <w:kern w:val="0"/>
                <w:sz w:val="28"/>
                <w:szCs w:val="28"/>
                <w14:ligatures w14:val="none"/>
              </w:rPr>
              <w:t>長照輔具與居家無障礙環境服務及資源連結</w:t>
            </w:r>
          </w:p>
        </w:tc>
        <w:tc>
          <w:tcPr>
            <w:tcW w:w="1144" w:type="dxa"/>
          </w:tcPr>
          <w:p w14:paraId="7E990170" w14:textId="66A0F168" w:rsidR="003502AB" w:rsidRPr="005965A7" w:rsidRDefault="006B161A" w:rsidP="003502AB">
            <w:pPr>
              <w:widowControl/>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楊忠一</w:t>
            </w:r>
          </w:p>
        </w:tc>
      </w:tr>
      <w:tr w:rsidR="00202245" w:rsidRPr="005965A7" w14:paraId="5FA56A74" w14:textId="77777777" w:rsidTr="003341B8">
        <w:trPr>
          <w:trHeight w:val="255"/>
        </w:trPr>
        <w:tc>
          <w:tcPr>
            <w:tcW w:w="853" w:type="dxa"/>
            <w:shd w:val="clear" w:color="auto" w:fill="FFFFCC"/>
            <w:hideMark/>
          </w:tcPr>
          <w:p w14:paraId="79DA813B"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日期</w:t>
            </w:r>
          </w:p>
        </w:tc>
        <w:tc>
          <w:tcPr>
            <w:tcW w:w="1859" w:type="dxa"/>
            <w:shd w:val="clear" w:color="auto" w:fill="FFFFCC"/>
            <w:hideMark/>
          </w:tcPr>
          <w:p w14:paraId="4E9CA161"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時間</w:t>
            </w:r>
          </w:p>
        </w:tc>
        <w:tc>
          <w:tcPr>
            <w:tcW w:w="5721" w:type="dxa"/>
            <w:shd w:val="clear" w:color="auto" w:fill="FFFFCC"/>
            <w:hideMark/>
          </w:tcPr>
          <w:p w14:paraId="69E7E445"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課程主題</w:t>
            </w:r>
          </w:p>
        </w:tc>
        <w:tc>
          <w:tcPr>
            <w:tcW w:w="1144" w:type="dxa"/>
            <w:shd w:val="clear" w:color="auto" w:fill="FFFFCC"/>
            <w:hideMark/>
          </w:tcPr>
          <w:p w14:paraId="002D29B3" w14:textId="77777777" w:rsidR="003502AB" w:rsidRPr="005965A7" w:rsidRDefault="003502AB" w:rsidP="003502AB">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講師</w:t>
            </w:r>
          </w:p>
        </w:tc>
      </w:tr>
      <w:tr w:rsidR="002A7C40" w:rsidRPr="005965A7" w14:paraId="4DDA3C66" w14:textId="77777777" w:rsidTr="003341B8">
        <w:trPr>
          <w:trHeight w:val="373"/>
        </w:trPr>
        <w:tc>
          <w:tcPr>
            <w:tcW w:w="853" w:type="dxa"/>
            <w:vMerge w:val="restart"/>
            <w:hideMark/>
          </w:tcPr>
          <w:p w14:paraId="41797613" w14:textId="51A683CD"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hint="eastAsia"/>
                <w:kern w:val="0"/>
                <w:sz w:val="28"/>
                <w:szCs w:val="28"/>
                <w14:ligatures w14:val="none"/>
              </w:rPr>
              <w:t>9/13</w:t>
            </w:r>
          </w:p>
        </w:tc>
        <w:tc>
          <w:tcPr>
            <w:tcW w:w="1859" w:type="dxa"/>
          </w:tcPr>
          <w:p w14:paraId="6BB3A173" w14:textId="670B9A92"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09:50-10:00</w:t>
            </w:r>
          </w:p>
        </w:tc>
        <w:tc>
          <w:tcPr>
            <w:tcW w:w="5721" w:type="dxa"/>
          </w:tcPr>
          <w:p w14:paraId="65459DDB" w14:textId="4335C6BA"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上午簽到</w:t>
            </w:r>
          </w:p>
        </w:tc>
        <w:tc>
          <w:tcPr>
            <w:tcW w:w="1144" w:type="dxa"/>
            <w:hideMark/>
          </w:tcPr>
          <w:p w14:paraId="3AC5B5BF" w14:textId="77777777"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 </w:t>
            </w:r>
          </w:p>
        </w:tc>
      </w:tr>
      <w:tr w:rsidR="002A7C40" w:rsidRPr="005965A7" w14:paraId="342808FD" w14:textId="77777777" w:rsidTr="003341B8">
        <w:trPr>
          <w:trHeight w:val="74"/>
        </w:trPr>
        <w:tc>
          <w:tcPr>
            <w:tcW w:w="853" w:type="dxa"/>
            <w:vMerge/>
            <w:hideMark/>
          </w:tcPr>
          <w:p w14:paraId="484BF0FE" w14:textId="77777777" w:rsidR="002A7C40" w:rsidRPr="005965A7" w:rsidRDefault="002A7C40" w:rsidP="002A7C40">
            <w:pPr>
              <w:widowControl/>
              <w:rPr>
                <w:rFonts w:ascii="標楷體" w:eastAsia="標楷體" w:hAnsi="標楷體" w:cs="新細明體"/>
                <w:kern w:val="0"/>
                <w:sz w:val="28"/>
                <w:szCs w:val="28"/>
                <w14:ligatures w14:val="none"/>
              </w:rPr>
            </w:pPr>
          </w:p>
        </w:tc>
        <w:tc>
          <w:tcPr>
            <w:tcW w:w="1859" w:type="dxa"/>
          </w:tcPr>
          <w:p w14:paraId="2469153E" w14:textId="0115B8CC"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10:00-12:00</w:t>
            </w:r>
          </w:p>
        </w:tc>
        <w:tc>
          <w:tcPr>
            <w:tcW w:w="5721" w:type="dxa"/>
          </w:tcPr>
          <w:p w14:paraId="6E60C49C" w14:textId="395F1AD0"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hint="eastAsia"/>
                <w:kern w:val="0"/>
                <w:sz w:val="28"/>
                <w:szCs w:val="28"/>
                <w14:ligatures w14:val="none"/>
              </w:rPr>
              <w:t>失智者的需求分析及資源連結</w:t>
            </w:r>
          </w:p>
        </w:tc>
        <w:tc>
          <w:tcPr>
            <w:tcW w:w="1144" w:type="dxa"/>
          </w:tcPr>
          <w:p w14:paraId="116393C1" w14:textId="73085B7F" w:rsidR="002A7C40" w:rsidRPr="005965A7" w:rsidRDefault="004C4887" w:rsidP="002A7C40">
            <w:pPr>
              <w:widowControl/>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宋慧娟</w:t>
            </w:r>
          </w:p>
        </w:tc>
      </w:tr>
      <w:tr w:rsidR="002A7C40" w:rsidRPr="005965A7" w14:paraId="57F49990" w14:textId="77777777" w:rsidTr="003341B8">
        <w:trPr>
          <w:trHeight w:val="74"/>
        </w:trPr>
        <w:tc>
          <w:tcPr>
            <w:tcW w:w="853" w:type="dxa"/>
            <w:vMerge/>
            <w:hideMark/>
          </w:tcPr>
          <w:p w14:paraId="7EED9C63" w14:textId="77777777" w:rsidR="002A7C40" w:rsidRPr="005965A7" w:rsidRDefault="002A7C40" w:rsidP="002A7C40">
            <w:pPr>
              <w:widowControl/>
              <w:rPr>
                <w:rFonts w:ascii="標楷體" w:eastAsia="標楷體" w:hAnsi="標楷體" w:cs="新細明體"/>
                <w:kern w:val="0"/>
                <w:sz w:val="28"/>
                <w:szCs w:val="28"/>
                <w14:ligatures w14:val="none"/>
              </w:rPr>
            </w:pPr>
          </w:p>
        </w:tc>
        <w:tc>
          <w:tcPr>
            <w:tcW w:w="1859" w:type="dxa"/>
          </w:tcPr>
          <w:p w14:paraId="7C9570EE" w14:textId="109479F4"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12:00-13:00</w:t>
            </w:r>
          </w:p>
        </w:tc>
        <w:tc>
          <w:tcPr>
            <w:tcW w:w="5721" w:type="dxa"/>
          </w:tcPr>
          <w:p w14:paraId="0C1A5B1E" w14:textId="2B174329"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午休/下午簽到</w:t>
            </w:r>
          </w:p>
        </w:tc>
        <w:tc>
          <w:tcPr>
            <w:tcW w:w="1144" w:type="dxa"/>
          </w:tcPr>
          <w:p w14:paraId="6A263CBA" w14:textId="77054E20" w:rsidR="002A7C40" w:rsidRPr="005965A7" w:rsidRDefault="002A7C40" w:rsidP="002A7C40">
            <w:pPr>
              <w:widowControl/>
              <w:rPr>
                <w:rFonts w:ascii="標楷體" w:eastAsia="標楷體" w:hAnsi="標楷體" w:cs="新細明體"/>
                <w:kern w:val="0"/>
                <w:sz w:val="28"/>
                <w:szCs w:val="28"/>
                <w14:ligatures w14:val="none"/>
              </w:rPr>
            </w:pPr>
          </w:p>
        </w:tc>
      </w:tr>
      <w:tr w:rsidR="002A7C40" w:rsidRPr="005965A7" w14:paraId="4686E10B" w14:textId="77777777" w:rsidTr="003341B8">
        <w:trPr>
          <w:trHeight w:val="74"/>
        </w:trPr>
        <w:tc>
          <w:tcPr>
            <w:tcW w:w="853" w:type="dxa"/>
            <w:vMerge/>
            <w:hideMark/>
          </w:tcPr>
          <w:p w14:paraId="5DB41C07" w14:textId="77777777" w:rsidR="002A7C40" w:rsidRPr="005965A7" w:rsidRDefault="002A7C40" w:rsidP="002A7C40">
            <w:pPr>
              <w:widowControl/>
              <w:rPr>
                <w:rFonts w:ascii="標楷體" w:eastAsia="標楷體" w:hAnsi="標楷體" w:cs="新細明體"/>
                <w:kern w:val="0"/>
                <w:sz w:val="28"/>
                <w:szCs w:val="28"/>
                <w14:ligatures w14:val="none"/>
              </w:rPr>
            </w:pPr>
          </w:p>
        </w:tc>
        <w:tc>
          <w:tcPr>
            <w:tcW w:w="1859" w:type="dxa"/>
          </w:tcPr>
          <w:p w14:paraId="61A415E7" w14:textId="3678343E"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13:00-15:00</w:t>
            </w:r>
          </w:p>
        </w:tc>
        <w:tc>
          <w:tcPr>
            <w:tcW w:w="5721" w:type="dxa"/>
          </w:tcPr>
          <w:p w14:paraId="6EE92531" w14:textId="33B7BB47" w:rsidR="002A7C40" w:rsidRPr="005965A7" w:rsidRDefault="002250DE"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hint="eastAsia"/>
                <w:kern w:val="0"/>
                <w:sz w:val="28"/>
                <w:szCs w:val="28"/>
                <w14:ligatures w14:val="none"/>
              </w:rPr>
              <w:t>失能身心障礙者的需求分析及資源連結</w:t>
            </w:r>
          </w:p>
        </w:tc>
        <w:tc>
          <w:tcPr>
            <w:tcW w:w="1144" w:type="dxa"/>
          </w:tcPr>
          <w:p w14:paraId="0144C6AF" w14:textId="105CD039" w:rsidR="002A7C40" w:rsidRPr="005965A7" w:rsidRDefault="002250DE" w:rsidP="002A7C40">
            <w:pPr>
              <w:widowControl/>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廖怡貞</w:t>
            </w:r>
          </w:p>
        </w:tc>
      </w:tr>
      <w:tr w:rsidR="002A7C40" w:rsidRPr="005965A7" w14:paraId="797C0372" w14:textId="77777777" w:rsidTr="003341B8">
        <w:trPr>
          <w:trHeight w:val="74"/>
        </w:trPr>
        <w:tc>
          <w:tcPr>
            <w:tcW w:w="853" w:type="dxa"/>
            <w:vMerge/>
            <w:hideMark/>
          </w:tcPr>
          <w:p w14:paraId="3F74490D" w14:textId="77777777" w:rsidR="002A7C40" w:rsidRPr="005965A7" w:rsidRDefault="002A7C40" w:rsidP="002A7C40">
            <w:pPr>
              <w:widowControl/>
              <w:rPr>
                <w:rFonts w:ascii="標楷體" w:eastAsia="標楷體" w:hAnsi="標楷體" w:cs="新細明體"/>
                <w:kern w:val="0"/>
                <w:sz w:val="28"/>
                <w:szCs w:val="28"/>
                <w14:ligatures w14:val="none"/>
              </w:rPr>
            </w:pPr>
          </w:p>
        </w:tc>
        <w:tc>
          <w:tcPr>
            <w:tcW w:w="1859" w:type="dxa"/>
          </w:tcPr>
          <w:p w14:paraId="6B2345CC" w14:textId="07ECC45C"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15:00-15:10</w:t>
            </w:r>
          </w:p>
        </w:tc>
        <w:tc>
          <w:tcPr>
            <w:tcW w:w="5721" w:type="dxa"/>
          </w:tcPr>
          <w:p w14:paraId="4339874A" w14:textId="2135BDA3"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休息</w:t>
            </w:r>
          </w:p>
        </w:tc>
        <w:tc>
          <w:tcPr>
            <w:tcW w:w="1144" w:type="dxa"/>
          </w:tcPr>
          <w:p w14:paraId="1107F62E" w14:textId="25B6460E" w:rsidR="002A7C40" w:rsidRPr="005965A7" w:rsidRDefault="002A7C40" w:rsidP="002A7C40">
            <w:pPr>
              <w:widowControl/>
              <w:rPr>
                <w:rFonts w:ascii="標楷體" w:eastAsia="標楷體" w:hAnsi="標楷體" w:cs="新細明體"/>
                <w:kern w:val="0"/>
                <w:sz w:val="28"/>
                <w:szCs w:val="28"/>
                <w14:ligatures w14:val="none"/>
              </w:rPr>
            </w:pPr>
          </w:p>
        </w:tc>
      </w:tr>
      <w:tr w:rsidR="002A7C40" w:rsidRPr="005965A7" w14:paraId="748AB228" w14:textId="77777777" w:rsidTr="003341B8">
        <w:trPr>
          <w:trHeight w:val="74"/>
        </w:trPr>
        <w:tc>
          <w:tcPr>
            <w:tcW w:w="853" w:type="dxa"/>
            <w:vMerge/>
            <w:hideMark/>
          </w:tcPr>
          <w:p w14:paraId="259D2A38" w14:textId="77777777" w:rsidR="002A7C40" w:rsidRPr="005965A7" w:rsidRDefault="002A7C40" w:rsidP="002A7C40">
            <w:pPr>
              <w:widowControl/>
              <w:rPr>
                <w:rFonts w:ascii="標楷體" w:eastAsia="標楷體" w:hAnsi="標楷體" w:cs="新細明體"/>
                <w:kern w:val="0"/>
                <w:sz w:val="28"/>
                <w:szCs w:val="28"/>
                <w14:ligatures w14:val="none"/>
              </w:rPr>
            </w:pPr>
          </w:p>
        </w:tc>
        <w:tc>
          <w:tcPr>
            <w:tcW w:w="1859" w:type="dxa"/>
          </w:tcPr>
          <w:p w14:paraId="19697F49" w14:textId="25B8E33E"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15:10-17:10</w:t>
            </w:r>
          </w:p>
        </w:tc>
        <w:tc>
          <w:tcPr>
            <w:tcW w:w="5721" w:type="dxa"/>
          </w:tcPr>
          <w:p w14:paraId="7F44DE4B" w14:textId="40F290DF"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感染管制</w:t>
            </w:r>
          </w:p>
        </w:tc>
        <w:tc>
          <w:tcPr>
            <w:tcW w:w="1144" w:type="dxa"/>
          </w:tcPr>
          <w:p w14:paraId="1010EE17" w14:textId="63A3130D" w:rsidR="002A7C40" w:rsidRPr="005965A7" w:rsidRDefault="00E81CE2" w:rsidP="002A7C40">
            <w:pPr>
              <w:widowControl/>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王境堪</w:t>
            </w:r>
          </w:p>
        </w:tc>
      </w:tr>
      <w:tr w:rsidR="00987FEA" w:rsidRPr="005965A7" w14:paraId="52F4470E" w14:textId="77777777" w:rsidTr="003341B8">
        <w:trPr>
          <w:trHeight w:val="373"/>
        </w:trPr>
        <w:tc>
          <w:tcPr>
            <w:tcW w:w="853" w:type="dxa"/>
            <w:shd w:val="clear" w:color="auto" w:fill="FFFFCC"/>
            <w:hideMark/>
          </w:tcPr>
          <w:p w14:paraId="07E1A584"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日期</w:t>
            </w:r>
          </w:p>
        </w:tc>
        <w:tc>
          <w:tcPr>
            <w:tcW w:w="1859" w:type="dxa"/>
            <w:shd w:val="clear" w:color="auto" w:fill="FFFFCC"/>
            <w:hideMark/>
          </w:tcPr>
          <w:p w14:paraId="76976B87"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時間</w:t>
            </w:r>
          </w:p>
        </w:tc>
        <w:tc>
          <w:tcPr>
            <w:tcW w:w="5721" w:type="dxa"/>
            <w:shd w:val="clear" w:color="auto" w:fill="FFFFCC"/>
            <w:hideMark/>
          </w:tcPr>
          <w:p w14:paraId="2A050B30"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課程主題</w:t>
            </w:r>
          </w:p>
        </w:tc>
        <w:tc>
          <w:tcPr>
            <w:tcW w:w="1144" w:type="dxa"/>
            <w:shd w:val="clear" w:color="auto" w:fill="FFFFCC"/>
            <w:hideMark/>
          </w:tcPr>
          <w:p w14:paraId="1E8AEEB5"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講師</w:t>
            </w:r>
          </w:p>
        </w:tc>
      </w:tr>
      <w:tr w:rsidR="002A7C40" w:rsidRPr="005965A7" w14:paraId="144AC58A" w14:textId="77777777" w:rsidTr="003341B8">
        <w:trPr>
          <w:trHeight w:val="373"/>
        </w:trPr>
        <w:tc>
          <w:tcPr>
            <w:tcW w:w="853" w:type="dxa"/>
            <w:vMerge w:val="restart"/>
            <w:hideMark/>
          </w:tcPr>
          <w:p w14:paraId="1DBD9C5F" w14:textId="19D7C707" w:rsidR="002A7C40" w:rsidRPr="005965A7" w:rsidRDefault="002A7C40" w:rsidP="002A7C40">
            <w:pPr>
              <w:widowControl/>
              <w:rPr>
                <w:rFonts w:ascii="標楷體" w:eastAsia="標楷體" w:hAnsi="標楷體" w:cs="新細明體"/>
                <w:kern w:val="0"/>
                <w:sz w:val="28"/>
                <w:szCs w:val="28"/>
                <w14:ligatures w14:val="none"/>
              </w:rPr>
            </w:pPr>
            <w:bookmarkStart w:id="1" w:name="_Hlk201845606"/>
            <w:r w:rsidRPr="005965A7">
              <w:rPr>
                <w:rFonts w:ascii="標楷體" w:eastAsia="標楷體" w:hAnsi="標楷體" w:cs="新細明體" w:hint="eastAsia"/>
                <w:kern w:val="0"/>
                <w:sz w:val="28"/>
                <w:szCs w:val="28"/>
                <w14:ligatures w14:val="none"/>
              </w:rPr>
              <w:t>9/14</w:t>
            </w:r>
          </w:p>
        </w:tc>
        <w:tc>
          <w:tcPr>
            <w:tcW w:w="1859" w:type="dxa"/>
            <w:hideMark/>
          </w:tcPr>
          <w:p w14:paraId="0E24ABE1" w14:textId="01E6774F"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0</w:t>
            </w:r>
            <w:r w:rsidRPr="005965A7">
              <w:rPr>
                <w:rFonts w:ascii="標楷體" w:eastAsia="標楷體" w:hAnsi="標楷體" w:cs="新細明體" w:hint="eastAsia"/>
                <w:kern w:val="0"/>
                <w:sz w:val="28"/>
                <w:szCs w:val="28"/>
                <w14:ligatures w14:val="none"/>
              </w:rPr>
              <w:t>8</w:t>
            </w:r>
            <w:r w:rsidRPr="005965A7">
              <w:rPr>
                <w:rFonts w:ascii="標楷體" w:eastAsia="標楷體" w:hAnsi="標楷體" w:cs="新細明體"/>
                <w:kern w:val="0"/>
                <w:sz w:val="28"/>
                <w:szCs w:val="28"/>
                <w14:ligatures w14:val="none"/>
              </w:rPr>
              <w:t>:</w:t>
            </w:r>
            <w:r w:rsidRPr="005965A7">
              <w:rPr>
                <w:rFonts w:ascii="標楷體" w:eastAsia="標楷體" w:hAnsi="標楷體" w:cs="新細明體" w:hint="eastAsia"/>
                <w:kern w:val="0"/>
                <w:sz w:val="28"/>
                <w:szCs w:val="28"/>
                <w14:ligatures w14:val="none"/>
              </w:rPr>
              <w:t>0</w:t>
            </w:r>
            <w:r w:rsidRPr="005965A7">
              <w:rPr>
                <w:rFonts w:ascii="標楷體" w:eastAsia="標楷體" w:hAnsi="標楷體" w:cs="新細明體"/>
                <w:kern w:val="0"/>
                <w:sz w:val="28"/>
                <w:szCs w:val="28"/>
                <w14:ligatures w14:val="none"/>
              </w:rPr>
              <w:t>0-</w:t>
            </w:r>
            <w:r w:rsidRPr="005965A7">
              <w:rPr>
                <w:rFonts w:ascii="標楷體" w:eastAsia="標楷體" w:hAnsi="標楷體" w:cs="新細明體" w:hint="eastAsia"/>
                <w:kern w:val="0"/>
                <w:sz w:val="28"/>
                <w:szCs w:val="28"/>
                <w14:ligatures w14:val="none"/>
              </w:rPr>
              <w:t>08</w:t>
            </w:r>
            <w:r w:rsidRPr="005965A7">
              <w:rPr>
                <w:rFonts w:ascii="標楷體" w:eastAsia="標楷體" w:hAnsi="標楷體" w:cs="新細明體"/>
                <w:kern w:val="0"/>
                <w:sz w:val="28"/>
                <w:szCs w:val="28"/>
                <w14:ligatures w14:val="none"/>
              </w:rPr>
              <w:t>:</w:t>
            </w:r>
            <w:r w:rsidRPr="005965A7">
              <w:rPr>
                <w:rFonts w:ascii="標楷體" w:eastAsia="標楷體" w:hAnsi="標楷體" w:cs="新細明體" w:hint="eastAsia"/>
                <w:kern w:val="0"/>
                <w:sz w:val="28"/>
                <w:szCs w:val="28"/>
                <w14:ligatures w14:val="none"/>
              </w:rPr>
              <w:t>1</w:t>
            </w:r>
            <w:r w:rsidRPr="005965A7">
              <w:rPr>
                <w:rFonts w:ascii="標楷體" w:eastAsia="標楷體" w:hAnsi="標楷體" w:cs="新細明體"/>
                <w:kern w:val="0"/>
                <w:sz w:val="28"/>
                <w:szCs w:val="28"/>
                <w14:ligatures w14:val="none"/>
              </w:rPr>
              <w:t>0</w:t>
            </w:r>
          </w:p>
        </w:tc>
        <w:tc>
          <w:tcPr>
            <w:tcW w:w="5721" w:type="dxa"/>
            <w:hideMark/>
          </w:tcPr>
          <w:p w14:paraId="2FE27D8D" w14:textId="06700832"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上午簽到</w:t>
            </w:r>
          </w:p>
        </w:tc>
        <w:tc>
          <w:tcPr>
            <w:tcW w:w="1144" w:type="dxa"/>
          </w:tcPr>
          <w:p w14:paraId="1EF76783" w14:textId="0274B619" w:rsidR="002A7C40" w:rsidRPr="005965A7" w:rsidRDefault="002A7C40" w:rsidP="002A7C40">
            <w:pPr>
              <w:widowControl/>
              <w:rPr>
                <w:rFonts w:ascii="標楷體" w:eastAsia="標楷體" w:hAnsi="標楷體" w:cs="新細明體"/>
                <w:kern w:val="0"/>
                <w:sz w:val="28"/>
                <w:szCs w:val="28"/>
                <w14:ligatures w14:val="none"/>
              </w:rPr>
            </w:pPr>
          </w:p>
        </w:tc>
      </w:tr>
      <w:tr w:rsidR="002A7C40" w:rsidRPr="005965A7" w14:paraId="0D5354EB" w14:textId="77777777" w:rsidTr="003341B8">
        <w:trPr>
          <w:trHeight w:val="74"/>
        </w:trPr>
        <w:tc>
          <w:tcPr>
            <w:tcW w:w="853" w:type="dxa"/>
            <w:vMerge/>
            <w:hideMark/>
          </w:tcPr>
          <w:p w14:paraId="1388F469" w14:textId="77777777" w:rsidR="002A7C40" w:rsidRPr="005965A7" w:rsidRDefault="002A7C40" w:rsidP="002A7C40">
            <w:pPr>
              <w:widowControl/>
              <w:rPr>
                <w:rFonts w:ascii="標楷體" w:eastAsia="標楷體" w:hAnsi="標楷體" w:cs="新細明體"/>
                <w:kern w:val="0"/>
                <w:sz w:val="28"/>
                <w:szCs w:val="28"/>
                <w14:ligatures w14:val="none"/>
              </w:rPr>
            </w:pPr>
          </w:p>
        </w:tc>
        <w:tc>
          <w:tcPr>
            <w:tcW w:w="1859" w:type="dxa"/>
            <w:hideMark/>
          </w:tcPr>
          <w:p w14:paraId="0815193E" w14:textId="2C68A338"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hint="eastAsia"/>
                <w:kern w:val="0"/>
                <w:sz w:val="28"/>
                <w:szCs w:val="28"/>
                <w14:ligatures w14:val="none"/>
              </w:rPr>
              <w:t>08</w:t>
            </w:r>
            <w:r w:rsidRPr="005965A7">
              <w:rPr>
                <w:rFonts w:ascii="標楷體" w:eastAsia="標楷體" w:hAnsi="標楷體" w:cs="新細明體"/>
                <w:kern w:val="0"/>
                <w:sz w:val="28"/>
                <w:szCs w:val="28"/>
                <w14:ligatures w14:val="none"/>
              </w:rPr>
              <w:t>:</w:t>
            </w:r>
            <w:r w:rsidRPr="005965A7">
              <w:rPr>
                <w:rFonts w:ascii="標楷體" w:eastAsia="標楷體" w:hAnsi="標楷體" w:cs="新細明體" w:hint="eastAsia"/>
                <w:kern w:val="0"/>
                <w:sz w:val="28"/>
                <w:szCs w:val="28"/>
                <w14:ligatures w14:val="none"/>
              </w:rPr>
              <w:t>1</w:t>
            </w:r>
            <w:r w:rsidRPr="005965A7">
              <w:rPr>
                <w:rFonts w:ascii="標楷體" w:eastAsia="標楷體" w:hAnsi="標楷體" w:cs="新細明體"/>
                <w:kern w:val="0"/>
                <w:sz w:val="28"/>
                <w:szCs w:val="28"/>
                <w14:ligatures w14:val="none"/>
              </w:rPr>
              <w:t>0-1</w:t>
            </w:r>
            <w:r w:rsidRPr="005965A7">
              <w:rPr>
                <w:rFonts w:ascii="標楷體" w:eastAsia="標楷體" w:hAnsi="標楷體" w:cs="新細明體" w:hint="eastAsia"/>
                <w:kern w:val="0"/>
                <w:sz w:val="28"/>
                <w:szCs w:val="28"/>
                <w14:ligatures w14:val="none"/>
              </w:rPr>
              <w:t>0</w:t>
            </w:r>
            <w:r w:rsidRPr="005965A7">
              <w:rPr>
                <w:rFonts w:ascii="標楷體" w:eastAsia="標楷體" w:hAnsi="標楷體" w:cs="新細明體"/>
                <w:kern w:val="0"/>
                <w:sz w:val="28"/>
                <w:szCs w:val="28"/>
                <w14:ligatures w14:val="none"/>
              </w:rPr>
              <w:t>:</w:t>
            </w:r>
            <w:r w:rsidRPr="005965A7">
              <w:rPr>
                <w:rFonts w:ascii="標楷體" w:eastAsia="標楷體" w:hAnsi="標楷體" w:cs="新細明體" w:hint="eastAsia"/>
                <w:kern w:val="0"/>
                <w:sz w:val="28"/>
                <w:szCs w:val="28"/>
                <w14:ligatures w14:val="none"/>
              </w:rPr>
              <w:t>1</w:t>
            </w:r>
            <w:r w:rsidRPr="005965A7">
              <w:rPr>
                <w:rFonts w:ascii="標楷體" w:eastAsia="標楷體" w:hAnsi="標楷體" w:cs="新細明體"/>
                <w:kern w:val="0"/>
                <w:sz w:val="28"/>
                <w:szCs w:val="28"/>
                <w14:ligatures w14:val="none"/>
              </w:rPr>
              <w:t>0</w:t>
            </w:r>
          </w:p>
        </w:tc>
        <w:tc>
          <w:tcPr>
            <w:tcW w:w="5721" w:type="dxa"/>
            <w:hideMark/>
          </w:tcPr>
          <w:p w14:paraId="2C7622BC" w14:textId="38CF03B1" w:rsidR="002A7C40" w:rsidRPr="005965A7" w:rsidRDefault="00054A41"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社區工作方法及社區服務資源連結</w:t>
            </w:r>
          </w:p>
        </w:tc>
        <w:tc>
          <w:tcPr>
            <w:tcW w:w="1144" w:type="dxa"/>
          </w:tcPr>
          <w:p w14:paraId="4B1F5D83" w14:textId="6482EBBC" w:rsidR="002A7C40" w:rsidRPr="005965A7" w:rsidRDefault="00054A41" w:rsidP="002A7C40">
            <w:pPr>
              <w:widowControl/>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溫世合</w:t>
            </w:r>
          </w:p>
        </w:tc>
      </w:tr>
      <w:tr w:rsidR="002A7C40" w:rsidRPr="005965A7" w14:paraId="02589643" w14:textId="77777777" w:rsidTr="003341B8">
        <w:trPr>
          <w:trHeight w:val="74"/>
        </w:trPr>
        <w:tc>
          <w:tcPr>
            <w:tcW w:w="853" w:type="dxa"/>
            <w:vMerge/>
            <w:hideMark/>
          </w:tcPr>
          <w:p w14:paraId="50ED652E" w14:textId="77777777" w:rsidR="002A7C40" w:rsidRPr="005965A7" w:rsidRDefault="002A7C40" w:rsidP="002A7C40">
            <w:pPr>
              <w:widowControl/>
              <w:rPr>
                <w:rFonts w:ascii="標楷體" w:eastAsia="標楷體" w:hAnsi="標楷體" w:cs="新細明體"/>
                <w:kern w:val="0"/>
                <w:sz w:val="28"/>
                <w:szCs w:val="28"/>
                <w14:ligatures w14:val="none"/>
              </w:rPr>
            </w:pPr>
          </w:p>
        </w:tc>
        <w:tc>
          <w:tcPr>
            <w:tcW w:w="1859" w:type="dxa"/>
            <w:hideMark/>
          </w:tcPr>
          <w:p w14:paraId="3E4F7D30" w14:textId="12D84B39"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w:t>
            </w:r>
            <w:r w:rsidRPr="005965A7">
              <w:rPr>
                <w:rFonts w:ascii="標楷體" w:eastAsia="標楷體" w:hAnsi="標楷體" w:cs="新細明體" w:hint="eastAsia"/>
                <w:kern w:val="0"/>
                <w:sz w:val="28"/>
                <w:szCs w:val="28"/>
                <w14:ligatures w14:val="none"/>
              </w:rPr>
              <w:t>0</w:t>
            </w:r>
            <w:r w:rsidRPr="005965A7">
              <w:rPr>
                <w:rFonts w:ascii="標楷體" w:eastAsia="標楷體" w:hAnsi="標楷體" w:cs="新細明體"/>
                <w:kern w:val="0"/>
                <w:sz w:val="28"/>
                <w:szCs w:val="28"/>
                <w14:ligatures w14:val="none"/>
              </w:rPr>
              <w:t>:</w:t>
            </w:r>
            <w:r w:rsidRPr="005965A7">
              <w:rPr>
                <w:rFonts w:ascii="標楷體" w:eastAsia="標楷體" w:hAnsi="標楷體" w:cs="新細明體" w:hint="eastAsia"/>
                <w:kern w:val="0"/>
                <w:sz w:val="28"/>
                <w:szCs w:val="28"/>
                <w14:ligatures w14:val="none"/>
              </w:rPr>
              <w:t>1</w:t>
            </w:r>
            <w:r w:rsidRPr="005965A7">
              <w:rPr>
                <w:rFonts w:ascii="標楷體" w:eastAsia="標楷體" w:hAnsi="標楷體" w:cs="新細明體"/>
                <w:kern w:val="0"/>
                <w:sz w:val="28"/>
                <w:szCs w:val="28"/>
                <w14:ligatures w14:val="none"/>
              </w:rPr>
              <w:t>0-1</w:t>
            </w:r>
            <w:r w:rsidRPr="005965A7">
              <w:rPr>
                <w:rFonts w:ascii="標楷體" w:eastAsia="標楷體" w:hAnsi="標楷體" w:cs="新細明體" w:hint="eastAsia"/>
                <w:kern w:val="0"/>
                <w:sz w:val="28"/>
                <w:szCs w:val="28"/>
                <w14:ligatures w14:val="none"/>
              </w:rPr>
              <w:t>0</w:t>
            </w:r>
            <w:r w:rsidRPr="005965A7">
              <w:rPr>
                <w:rFonts w:ascii="標楷體" w:eastAsia="標楷體" w:hAnsi="標楷體" w:cs="新細明體"/>
                <w:kern w:val="0"/>
                <w:sz w:val="28"/>
                <w:szCs w:val="28"/>
                <w14:ligatures w14:val="none"/>
              </w:rPr>
              <w:t>:</w:t>
            </w:r>
            <w:r w:rsidRPr="005965A7">
              <w:rPr>
                <w:rFonts w:ascii="標楷體" w:eastAsia="標楷體" w:hAnsi="標楷體" w:cs="新細明體" w:hint="eastAsia"/>
                <w:kern w:val="0"/>
                <w:sz w:val="28"/>
                <w:szCs w:val="28"/>
                <w14:ligatures w14:val="none"/>
              </w:rPr>
              <w:t>2</w:t>
            </w:r>
            <w:r w:rsidRPr="005965A7">
              <w:rPr>
                <w:rFonts w:ascii="標楷體" w:eastAsia="標楷體" w:hAnsi="標楷體" w:cs="新細明體"/>
                <w:kern w:val="0"/>
                <w:sz w:val="28"/>
                <w:szCs w:val="28"/>
                <w14:ligatures w14:val="none"/>
              </w:rPr>
              <w:t>0</w:t>
            </w:r>
          </w:p>
        </w:tc>
        <w:tc>
          <w:tcPr>
            <w:tcW w:w="5721" w:type="dxa"/>
            <w:hideMark/>
          </w:tcPr>
          <w:p w14:paraId="0A826E5C" w14:textId="0CB21D66"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休息</w:t>
            </w:r>
          </w:p>
        </w:tc>
        <w:tc>
          <w:tcPr>
            <w:tcW w:w="1144" w:type="dxa"/>
          </w:tcPr>
          <w:p w14:paraId="48D083AE" w14:textId="40CF693B" w:rsidR="002A7C40" w:rsidRPr="005965A7" w:rsidRDefault="002A7C40" w:rsidP="002A7C40">
            <w:pPr>
              <w:widowControl/>
              <w:rPr>
                <w:rFonts w:ascii="標楷體" w:eastAsia="標楷體" w:hAnsi="標楷體" w:cs="新細明體"/>
                <w:kern w:val="0"/>
                <w:sz w:val="28"/>
                <w:szCs w:val="28"/>
                <w14:ligatures w14:val="none"/>
              </w:rPr>
            </w:pPr>
          </w:p>
        </w:tc>
      </w:tr>
      <w:tr w:rsidR="002A7C40" w:rsidRPr="005965A7" w14:paraId="0FA5FF7C" w14:textId="77777777" w:rsidTr="003341B8">
        <w:trPr>
          <w:trHeight w:val="74"/>
        </w:trPr>
        <w:tc>
          <w:tcPr>
            <w:tcW w:w="853" w:type="dxa"/>
            <w:vMerge/>
            <w:hideMark/>
          </w:tcPr>
          <w:p w14:paraId="1B8938F9" w14:textId="77777777" w:rsidR="002A7C40" w:rsidRPr="005965A7" w:rsidRDefault="002A7C40" w:rsidP="002A7C40">
            <w:pPr>
              <w:widowControl/>
              <w:rPr>
                <w:rFonts w:ascii="標楷體" w:eastAsia="標楷體" w:hAnsi="標楷體" w:cs="新細明體"/>
                <w:kern w:val="0"/>
                <w:sz w:val="28"/>
                <w:szCs w:val="28"/>
                <w14:ligatures w14:val="none"/>
              </w:rPr>
            </w:pPr>
          </w:p>
        </w:tc>
        <w:tc>
          <w:tcPr>
            <w:tcW w:w="1859" w:type="dxa"/>
            <w:hideMark/>
          </w:tcPr>
          <w:p w14:paraId="7A5B5783" w14:textId="38AD24C8"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w:t>
            </w:r>
            <w:r w:rsidRPr="005965A7">
              <w:rPr>
                <w:rFonts w:ascii="標楷體" w:eastAsia="標楷體" w:hAnsi="標楷體" w:cs="新細明體" w:hint="eastAsia"/>
                <w:kern w:val="0"/>
                <w:sz w:val="28"/>
                <w:szCs w:val="28"/>
                <w14:ligatures w14:val="none"/>
              </w:rPr>
              <w:t>0</w:t>
            </w:r>
            <w:r w:rsidRPr="005965A7">
              <w:rPr>
                <w:rFonts w:ascii="標楷體" w:eastAsia="標楷體" w:hAnsi="標楷體" w:cs="新細明體"/>
                <w:kern w:val="0"/>
                <w:sz w:val="28"/>
                <w:szCs w:val="28"/>
                <w14:ligatures w14:val="none"/>
              </w:rPr>
              <w:t>:</w:t>
            </w:r>
            <w:r w:rsidRPr="005965A7">
              <w:rPr>
                <w:rFonts w:ascii="標楷體" w:eastAsia="標楷體" w:hAnsi="標楷體" w:cs="新細明體" w:hint="eastAsia"/>
                <w:kern w:val="0"/>
                <w:sz w:val="28"/>
                <w:szCs w:val="28"/>
                <w14:ligatures w14:val="none"/>
              </w:rPr>
              <w:t>2</w:t>
            </w:r>
            <w:r w:rsidRPr="005965A7">
              <w:rPr>
                <w:rFonts w:ascii="標楷體" w:eastAsia="標楷體" w:hAnsi="標楷體" w:cs="新細明體"/>
                <w:kern w:val="0"/>
                <w:sz w:val="28"/>
                <w:szCs w:val="28"/>
                <w14:ligatures w14:val="none"/>
              </w:rPr>
              <w:t>0-1</w:t>
            </w:r>
            <w:r w:rsidRPr="005965A7">
              <w:rPr>
                <w:rFonts w:ascii="標楷體" w:eastAsia="標楷體" w:hAnsi="標楷體" w:cs="新細明體" w:hint="eastAsia"/>
                <w:kern w:val="0"/>
                <w:sz w:val="28"/>
                <w:szCs w:val="28"/>
                <w14:ligatures w14:val="none"/>
              </w:rPr>
              <w:t>2</w:t>
            </w:r>
            <w:r w:rsidRPr="005965A7">
              <w:rPr>
                <w:rFonts w:ascii="標楷體" w:eastAsia="標楷體" w:hAnsi="標楷體" w:cs="新細明體"/>
                <w:kern w:val="0"/>
                <w:sz w:val="28"/>
                <w:szCs w:val="28"/>
                <w14:ligatures w14:val="none"/>
              </w:rPr>
              <w:t>:</w:t>
            </w:r>
            <w:r w:rsidRPr="005965A7">
              <w:rPr>
                <w:rFonts w:ascii="標楷體" w:eastAsia="標楷體" w:hAnsi="標楷體" w:cs="新細明體" w:hint="eastAsia"/>
                <w:kern w:val="0"/>
                <w:sz w:val="28"/>
                <w:szCs w:val="28"/>
                <w14:ligatures w14:val="none"/>
              </w:rPr>
              <w:t>2</w:t>
            </w:r>
            <w:r w:rsidRPr="005965A7">
              <w:rPr>
                <w:rFonts w:ascii="標楷體" w:eastAsia="標楷體" w:hAnsi="標楷體" w:cs="新細明體"/>
                <w:kern w:val="0"/>
                <w:sz w:val="28"/>
                <w:szCs w:val="28"/>
                <w14:ligatures w14:val="none"/>
              </w:rPr>
              <w:t>0</w:t>
            </w:r>
          </w:p>
        </w:tc>
        <w:tc>
          <w:tcPr>
            <w:tcW w:w="5721" w:type="dxa"/>
          </w:tcPr>
          <w:p w14:paraId="1D393022" w14:textId="1E4022DB" w:rsidR="002A7C40" w:rsidRPr="005965A7" w:rsidRDefault="00054A41"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倫理議題及實務研討</w:t>
            </w:r>
          </w:p>
        </w:tc>
        <w:tc>
          <w:tcPr>
            <w:tcW w:w="1144" w:type="dxa"/>
          </w:tcPr>
          <w:p w14:paraId="35F83F6D" w14:textId="6C1C605D" w:rsidR="002A7C40" w:rsidRPr="005965A7" w:rsidRDefault="00054A41" w:rsidP="002A7C40">
            <w:pPr>
              <w:widowControl/>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溫世合</w:t>
            </w:r>
          </w:p>
        </w:tc>
      </w:tr>
      <w:tr w:rsidR="002A7C40" w:rsidRPr="005965A7" w14:paraId="3AB5275D" w14:textId="77777777" w:rsidTr="003341B8">
        <w:trPr>
          <w:trHeight w:val="74"/>
        </w:trPr>
        <w:tc>
          <w:tcPr>
            <w:tcW w:w="853" w:type="dxa"/>
            <w:vMerge/>
            <w:hideMark/>
          </w:tcPr>
          <w:p w14:paraId="6E46E514" w14:textId="77777777" w:rsidR="002A7C40" w:rsidRPr="005965A7" w:rsidRDefault="002A7C40" w:rsidP="002A7C40">
            <w:pPr>
              <w:widowControl/>
              <w:rPr>
                <w:rFonts w:ascii="標楷體" w:eastAsia="標楷體" w:hAnsi="標楷體" w:cs="新細明體"/>
                <w:kern w:val="0"/>
                <w:sz w:val="28"/>
                <w:szCs w:val="28"/>
                <w14:ligatures w14:val="none"/>
              </w:rPr>
            </w:pPr>
          </w:p>
        </w:tc>
        <w:tc>
          <w:tcPr>
            <w:tcW w:w="1859" w:type="dxa"/>
            <w:hideMark/>
          </w:tcPr>
          <w:p w14:paraId="30CF107A" w14:textId="26C8B345"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w:t>
            </w:r>
            <w:r w:rsidRPr="005965A7">
              <w:rPr>
                <w:rFonts w:ascii="標楷體" w:eastAsia="標楷體" w:hAnsi="標楷體" w:cs="新細明體" w:hint="eastAsia"/>
                <w:kern w:val="0"/>
                <w:sz w:val="28"/>
                <w:szCs w:val="28"/>
                <w14:ligatures w14:val="none"/>
              </w:rPr>
              <w:t>2</w:t>
            </w:r>
            <w:r w:rsidRPr="005965A7">
              <w:rPr>
                <w:rFonts w:ascii="標楷體" w:eastAsia="標楷體" w:hAnsi="標楷體" w:cs="新細明體"/>
                <w:kern w:val="0"/>
                <w:sz w:val="28"/>
                <w:szCs w:val="28"/>
                <w14:ligatures w14:val="none"/>
              </w:rPr>
              <w:t>:</w:t>
            </w:r>
            <w:r w:rsidRPr="005965A7">
              <w:rPr>
                <w:rFonts w:ascii="標楷體" w:eastAsia="標楷體" w:hAnsi="標楷體" w:cs="新細明體" w:hint="eastAsia"/>
                <w:kern w:val="0"/>
                <w:sz w:val="28"/>
                <w:szCs w:val="28"/>
                <w14:ligatures w14:val="none"/>
              </w:rPr>
              <w:t>2</w:t>
            </w:r>
            <w:r w:rsidRPr="005965A7">
              <w:rPr>
                <w:rFonts w:ascii="標楷體" w:eastAsia="標楷體" w:hAnsi="標楷體" w:cs="新細明體"/>
                <w:kern w:val="0"/>
                <w:sz w:val="28"/>
                <w:szCs w:val="28"/>
                <w14:ligatures w14:val="none"/>
              </w:rPr>
              <w:t>0-1</w:t>
            </w:r>
            <w:r w:rsidRPr="005965A7">
              <w:rPr>
                <w:rFonts w:ascii="標楷體" w:eastAsia="標楷體" w:hAnsi="標楷體" w:cs="新細明體" w:hint="eastAsia"/>
                <w:kern w:val="0"/>
                <w:sz w:val="28"/>
                <w:szCs w:val="28"/>
                <w14:ligatures w14:val="none"/>
              </w:rPr>
              <w:t>3</w:t>
            </w:r>
            <w:r w:rsidRPr="005965A7">
              <w:rPr>
                <w:rFonts w:ascii="標楷體" w:eastAsia="標楷體" w:hAnsi="標楷體" w:cs="新細明體"/>
                <w:kern w:val="0"/>
                <w:sz w:val="28"/>
                <w:szCs w:val="28"/>
                <w14:ligatures w14:val="none"/>
              </w:rPr>
              <w:t>:</w:t>
            </w:r>
            <w:r w:rsidRPr="005965A7">
              <w:rPr>
                <w:rFonts w:ascii="標楷體" w:eastAsia="標楷體" w:hAnsi="標楷體" w:cs="新細明體" w:hint="eastAsia"/>
                <w:kern w:val="0"/>
                <w:sz w:val="28"/>
                <w:szCs w:val="28"/>
                <w14:ligatures w14:val="none"/>
              </w:rPr>
              <w:t>2</w:t>
            </w:r>
            <w:r w:rsidRPr="005965A7">
              <w:rPr>
                <w:rFonts w:ascii="標楷體" w:eastAsia="標楷體" w:hAnsi="標楷體" w:cs="新細明體"/>
                <w:kern w:val="0"/>
                <w:sz w:val="28"/>
                <w:szCs w:val="28"/>
                <w14:ligatures w14:val="none"/>
              </w:rPr>
              <w:t>0</w:t>
            </w:r>
          </w:p>
        </w:tc>
        <w:tc>
          <w:tcPr>
            <w:tcW w:w="5721" w:type="dxa"/>
            <w:hideMark/>
          </w:tcPr>
          <w:p w14:paraId="12B7D47E" w14:textId="107790F5"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午休/下午簽到</w:t>
            </w:r>
          </w:p>
        </w:tc>
        <w:tc>
          <w:tcPr>
            <w:tcW w:w="1144" w:type="dxa"/>
          </w:tcPr>
          <w:p w14:paraId="315F93C8" w14:textId="03CB368C" w:rsidR="002A7C40" w:rsidRPr="005965A7" w:rsidRDefault="002A7C40" w:rsidP="002A7C40">
            <w:pPr>
              <w:widowControl/>
              <w:rPr>
                <w:rFonts w:ascii="標楷體" w:eastAsia="標楷體" w:hAnsi="標楷體" w:cs="新細明體"/>
                <w:kern w:val="0"/>
                <w:sz w:val="28"/>
                <w:szCs w:val="28"/>
                <w14:ligatures w14:val="none"/>
              </w:rPr>
            </w:pPr>
          </w:p>
        </w:tc>
      </w:tr>
      <w:tr w:rsidR="002A7C40" w:rsidRPr="005965A7" w14:paraId="30023439" w14:textId="77777777" w:rsidTr="003341B8">
        <w:trPr>
          <w:trHeight w:val="74"/>
        </w:trPr>
        <w:tc>
          <w:tcPr>
            <w:tcW w:w="853" w:type="dxa"/>
            <w:vMerge/>
            <w:hideMark/>
          </w:tcPr>
          <w:p w14:paraId="52B3EE1B" w14:textId="77777777" w:rsidR="002A7C40" w:rsidRPr="005965A7" w:rsidRDefault="002A7C40" w:rsidP="002A7C40">
            <w:pPr>
              <w:widowControl/>
              <w:rPr>
                <w:rFonts w:ascii="標楷體" w:eastAsia="標楷體" w:hAnsi="標楷體" w:cs="新細明體"/>
                <w:kern w:val="0"/>
                <w:sz w:val="28"/>
                <w:szCs w:val="28"/>
                <w14:ligatures w14:val="none"/>
              </w:rPr>
            </w:pPr>
          </w:p>
        </w:tc>
        <w:tc>
          <w:tcPr>
            <w:tcW w:w="1859" w:type="dxa"/>
            <w:hideMark/>
          </w:tcPr>
          <w:p w14:paraId="5BC25B0C" w14:textId="74F352DF"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w:t>
            </w:r>
            <w:r w:rsidRPr="005965A7">
              <w:rPr>
                <w:rFonts w:ascii="標楷體" w:eastAsia="標楷體" w:hAnsi="標楷體" w:cs="新細明體" w:hint="eastAsia"/>
                <w:kern w:val="0"/>
                <w:sz w:val="28"/>
                <w:szCs w:val="28"/>
                <w14:ligatures w14:val="none"/>
              </w:rPr>
              <w:t>3</w:t>
            </w:r>
            <w:r w:rsidRPr="005965A7">
              <w:rPr>
                <w:rFonts w:ascii="標楷體" w:eastAsia="標楷體" w:hAnsi="標楷體" w:cs="新細明體"/>
                <w:kern w:val="0"/>
                <w:sz w:val="28"/>
                <w:szCs w:val="28"/>
                <w14:ligatures w14:val="none"/>
              </w:rPr>
              <w:t>:</w:t>
            </w:r>
            <w:r w:rsidRPr="005965A7">
              <w:rPr>
                <w:rFonts w:ascii="標楷體" w:eastAsia="標楷體" w:hAnsi="標楷體" w:cs="新細明體" w:hint="eastAsia"/>
                <w:kern w:val="0"/>
                <w:sz w:val="28"/>
                <w:szCs w:val="28"/>
                <w14:ligatures w14:val="none"/>
              </w:rPr>
              <w:t>2</w:t>
            </w:r>
            <w:r w:rsidRPr="005965A7">
              <w:rPr>
                <w:rFonts w:ascii="標楷體" w:eastAsia="標楷體" w:hAnsi="標楷體" w:cs="新細明體"/>
                <w:kern w:val="0"/>
                <w:sz w:val="28"/>
                <w:szCs w:val="28"/>
                <w14:ligatures w14:val="none"/>
              </w:rPr>
              <w:t>0-1</w:t>
            </w:r>
            <w:r w:rsidRPr="005965A7">
              <w:rPr>
                <w:rFonts w:ascii="標楷體" w:eastAsia="標楷體" w:hAnsi="標楷體" w:cs="新細明體" w:hint="eastAsia"/>
                <w:kern w:val="0"/>
                <w:sz w:val="28"/>
                <w:szCs w:val="28"/>
                <w14:ligatures w14:val="none"/>
              </w:rPr>
              <w:t>4</w:t>
            </w:r>
            <w:r w:rsidRPr="005965A7">
              <w:rPr>
                <w:rFonts w:ascii="標楷體" w:eastAsia="標楷體" w:hAnsi="標楷體" w:cs="新細明體"/>
                <w:kern w:val="0"/>
                <w:sz w:val="28"/>
                <w:szCs w:val="28"/>
                <w14:ligatures w14:val="none"/>
              </w:rPr>
              <w:t>:</w:t>
            </w:r>
            <w:r w:rsidRPr="005965A7">
              <w:rPr>
                <w:rFonts w:ascii="標楷體" w:eastAsia="標楷體" w:hAnsi="標楷體" w:cs="新細明體" w:hint="eastAsia"/>
                <w:kern w:val="0"/>
                <w:sz w:val="28"/>
                <w:szCs w:val="28"/>
                <w14:ligatures w14:val="none"/>
              </w:rPr>
              <w:t>2</w:t>
            </w:r>
            <w:r w:rsidRPr="005965A7">
              <w:rPr>
                <w:rFonts w:ascii="標楷體" w:eastAsia="標楷體" w:hAnsi="標楷體" w:cs="新細明體"/>
                <w:kern w:val="0"/>
                <w:sz w:val="28"/>
                <w:szCs w:val="28"/>
                <w14:ligatures w14:val="none"/>
              </w:rPr>
              <w:t>0</w:t>
            </w:r>
          </w:p>
        </w:tc>
        <w:tc>
          <w:tcPr>
            <w:tcW w:w="5721" w:type="dxa"/>
            <w:hideMark/>
          </w:tcPr>
          <w:p w14:paraId="4A2BC203" w14:textId="0010B745" w:rsidR="002A7C40" w:rsidRPr="005965A7" w:rsidRDefault="002A7C40" w:rsidP="002A7C40">
            <w:pPr>
              <w:widowControl/>
              <w:rPr>
                <w:rFonts w:ascii="標楷體" w:eastAsia="標楷體" w:hAnsi="標楷體" w:cs="新細明體"/>
                <w:kern w:val="0"/>
                <w:sz w:val="28"/>
                <w:szCs w:val="28"/>
                <w14:ligatures w14:val="none"/>
              </w:rPr>
            </w:pPr>
            <w:r w:rsidRPr="005965A7">
              <w:rPr>
                <w:rFonts w:ascii="標楷體" w:eastAsia="標楷體" w:hAnsi="標楷體" w:cs="新細明體" w:hint="eastAsia"/>
                <w:kern w:val="0"/>
                <w:sz w:val="28"/>
                <w:szCs w:val="28"/>
                <w14:ligatures w14:val="none"/>
              </w:rPr>
              <w:t>人身安全</w:t>
            </w:r>
          </w:p>
        </w:tc>
        <w:tc>
          <w:tcPr>
            <w:tcW w:w="1144" w:type="dxa"/>
          </w:tcPr>
          <w:p w14:paraId="0BBEC117" w14:textId="679FFA09" w:rsidR="002A7C40" w:rsidRPr="005965A7" w:rsidRDefault="00054A41" w:rsidP="002A7C40">
            <w:pPr>
              <w:widowControl/>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溫世合</w:t>
            </w:r>
          </w:p>
        </w:tc>
      </w:tr>
      <w:bookmarkEnd w:id="1"/>
      <w:tr w:rsidR="00987FEA" w:rsidRPr="005965A7" w14:paraId="54694970" w14:textId="77777777" w:rsidTr="003341B8">
        <w:trPr>
          <w:trHeight w:val="238"/>
        </w:trPr>
        <w:tc>
          <w:tcPr>
            <w:tcW w:w="853" w:type="dxa"/>
            <w:shd w:val="clear" w:color="auto" w:fill="FFFFCC"/>
            <w:hideMark/>
          </w:tcPr>
          <w:p w14:paraId="5F9A3045"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日期</w:t>
            </w:r>
          </w:p>
        </w:tc>
        <w:tc>
          <w:tcPr>
            <w:tcW w:w="1859" w:type="dxa"/>
            <w:shd w:val="clear" w:color="auto" w:fill="FFFFCC"/>
            <w:hideMark/>
          </w:tcPr>
          <w:p w14:paraId="393A9E6F"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時間</w:t>
            </w:r>
          </w:p>
        </w:tc>
        <w:tc>
          <w:tcPr>
            <w:tcW w:w="5721" w:type="dxa"/>
            <w:shd w:val="clear" w:color="auto" w:fill="FFFFCC"/>
            <w:hideMark/>
          </w:tcPr>
          <w:p w14:paraId="18DCDA39"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課程主題</w:t>
            </w:r>
          </w:p>
        </w:tc>
        <w:tc>
          <w:tcPr>
            <w:tcW w:w="1144" w:type="dxa"/>
            <w:shd w:val="clear" w:color="auto" w:fill="FFFFCC"/>
            <w:hideMark/>
          </w:tcPr>
          <w:p w14:paraId="6BAC84A3"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講師</w:t>
            </w:r>
          </w:p>
        </w:tc>
      </w:tr>
      <w:tr w:rsidR="00987FEA" w:rsidRPr="005965A7" w14:paraId="58518D2C" w14:textId="77777777" w:rsidTr="003341B8">
        <w:trPr>
          <w:trHeight w:val="373"/>
        </w:trPr>
        <w:tc>
          <w:tcPr>
            <w:tcW w:w="853" w:type="dxa"/>
            <w:vMerge w:val="restart"/>
            <w:hideMark/>
          </w:tcPr>
          <w:p w14:paraId="2E26167A" w14:textId="0A1C396A"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hint="eastAsia"/>
                <w:kern w:val="0"/>
                <w:sz w:val="28"/>
                <w:szCs w:val="28"/>
                <w14:ligatures w14:val="none"/>
              </w:rPr>
              <w:t>9/20</w:t>
            </w:r>
          </w:p>
          <w:p w14:paraId="57518BBE" w14:textId="23FA4047" w:rsidR="00987FEA" w:rsidRPr="005965A7" w:rsidRDefault="00987FEA" w:rsidP="00987FEA">
            <w:pPr>
              <w:widowControl/>
              <w:rPr>
                <w:rFonts w:ascii="標楷體" w:eastAsia="標楷體" w:hAnsi="標楷體" w:cs="新細明體"/>
                <w:kern w:val="0"/>
                <w:sz w:val="28"/>
                <w:szCs w:val="28"/>
                <w14:ligatures w14:val="none"/>
              </w:rPr>
            </w:pPr>
          </w:p>
        </w:tc>
        <w:tc>
          <w:tcPr>
            <w:tcW w:w="1859" w:type="dxa"/>
            <w:hideMark/>
          </w:tcPr>
          <w:p w14:paraId="6E6AE3B1" w14:textId="24A9B57D"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08:</w:t>
            </w:r>
            <w:r w:rsidRPr="005965A7">
              <w:rPr>
                <w:rFonts w:ascii="標楷體" w:eastAsia="標楷體" w:hAnsi="標楷體" w:cs="新細明體" w:hint="eastAsia"/>
                <w:kern w:val="0"/>
                <w:sz w:val="28"/>
                <w:szCs w:val="28"/>
                <w14:ligatures w14:val="none"/>
              </w:rPr>
              <w:t>00</w:t>
            </w:r>
            <w:r w:rsidRPr="005965A7">
              <w:rPr>
                <w:rFonts w:ascii="標楷體" w:eastAsia="標楷體" w:hAnsi="標楷體" w:cs="新細明體"/>
                <w:kern w:val="0"/>
                <w:sz w:val="28"/>
                <w:szCs w:val="28"/>
                <w14:ligatures w14:val="none"/>
              </w:rPr>
              <w:t>-0</w:t>
            </w:r>
            <w:r w:rsidRPr="005965A7">
              <w:rPr>
                <w:rFonts w:ascii="標楷體" w:eastAsia="標楷體" w:hAnsi="標楷體" w:cs="新細明體" w:hint="eastAsia"/>
                <w:kern w:val="0"/>
                <w:sz w:val="28"/>
                <w:szCs w:val="28"/>
                <w14:ligatures w14:val="none"/>
              </w:rPr>
              <w:t>8</w:t>
            </w:r>
            <w:r w:rsidRPr="005965A7">
              <w:rPr>
                <w:rFonts w:ascii="標楷體" w:eastAsia="標楷體" w:hAnsi="標楷體" w:cs="新細明體"/>
                <w:kern w:val="0"/>
                <w:sz w:val="28"/>
                <w:szCs w:val="28"/>
                <w14:ligatures w14:val="none"/>
              </w:rPr>
              <w:t>:</w:t>
            </w:r>
            <w:r w:rsidR="002A7C40" w:rsidRPr="005965A7">
              <w:rPr>
                <w:rFonts w:ascii="標楷體" w:eastAsia="標楷體" w:hAnsi="標楷體" w:cs="新細明體" w:hint="eastAsia"/>
                <w:kern w:val="0"/>
                <w:sz w:val="28"/>
                <w:szCs w:val="28"/>
                <w14:ligatures w14:val="none"/>
              </w:rPr>
              <w:t>1</w:t>
            </w:r>
            <w:r w:rsidRPr="005965A7">
              <w:rPr>
                <w:rFonts w:ascii="標楷體" w:eastAsia="標楷體" w:hAnsi="標楷體" w:cs="新細明體"/>
                <w:kern w:val="0"/>
                <w:sz w:val="28"/>
                <w:szCs w:val="28"/>
                <w14:ligatures w14:val="none"/>
              </w:rPr>
              <w:t>0</w:t>
            </w:r>
          </w:p>
        </w:tc>
        <w:tc>
          <w:tcPr>
            <w:tcW w:w="5721" w:type="dxa"/>
            <w:hideMark/>
          </w:tcPr>
          <w:p w14:paraId="15ADFE2E"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上午簽到</w:t>
            </w:r>
          </w:p>
        </w:tc>
        <w:tc>
          <w:tcPr>
            <w:tcW w:w="1144" w:type="dxa"/>
            <w:hideMark/>
          </w:tcPr>
          <w:p w14:paraId="4EFCEE5F"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 </w:t>
            </w:r>
          </w:p>
        </w:tc>
      </w:tr>
      <w:tr w:rsidR="00987FEA" w:rsidRPr="005965A7" w14:paraId="5F7DDC4B" w14:textId="77777777" w:rsidTr="003341B8">
        <w:trPr>
          <w:trHeight w:val="74"/>
        </w:trPr>
        <w:tc>
          <w:tcPr>
            <w:tcW w:w="853" w:type="dxa"/>
            <w:vMerge/>
            <w:hideMark/>
          </w:tcPr>
          <w:p w14:paraId="4BA1C8F2" w14:textId="77777777" w:rsidR="00987FEA" w:rsidRPr="005965A7" w:rsidRDefault="00987FEA" w:rsidP="00987FEA">
            <w:pPr>
              <w:widowControl/>
              <w:rPr>
                <w:rFonts w:ascii="標楷體" w:eastAsia="標楷體" w:hAnsi="標楷體" w:cs="新細明體"/>
                <w:kern w:val="0"/>
                <w:sz w:val="28"/>
                <w:szCs w:val="28"/>
                <w14:ligatures w14:val="none"/>
              </w:rPr>
            </w:pPr>
          </w:p>
        </w:tc>
        <w:tc>
          <w:tcPr>
            <w:tcW w:w="1859" w:type="dxa"/>
            <w:hideMark/>
          </w:tcPr>
          <w:p w14:paraId="18A6BE57" w14:textId="57AA1B5D"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0</w:t>
            </w:r>
            <w:r w:rsidRPr="005965A7">
              <w:rPr>
                <w:rFonts w:ascii="標楷體" w:eastAsia="標楷體" w:hAnsi="標楷體" w:cs="新細明體" w:hint="eastAsia"/>
                <w:kern w:val="0"/>
                <w:sz w:val="28"/>
                <w:szCs w:val="28"/>
                <w14:ligatures w14:val="none"/>
              </w:rPr>
              <w:t>8</w:t>
            </w:r>
            <w:r w:rsidRPr="005965A7">
              <w:rPr>
                <w:rFonts w:ascii="標楷體" w:eastAsia="標楷體" w:hAnsi="標楷體" w:cs="新細明體"/>
                <w:kern w:val="0"/>
                <w:sz w:val="28"/>
                <w:szCs w:val="28"/>
                <w14:ligatures w14:val="none"/>
              </w:rPr>
              <w:t>:</w:t>
            </w:r>
            <w:r w:rsidR="002A7C40" w:rsidRPr="005965A7">
              <w:rPr>
                <w:rFonts w:ascii="標楷體" w:eastAsia="標楷體" w:hAnsi="標楷體" w:cs="新細明體" w:hint="eastAsia"/>
                <w:kern w:val="0"/>
                <w:sz w:val="28"/>
                <w:szCs w:val="28"/>
                <w14:ligatures w14:val="none"/>
              </w:rPr>
              <w:t>1</w:t>
            </w:r>
            <w:r w:rsidRPr="005965A7">
              <w:rPr>
                <w:rFonts w:ascii="標楷體" w:eastAsia="標楷體" w:hAnsi="標楷體" w:cs="新細明體" w:hint="eastAsia"/>
                <w:kern w:val="0"/>
                <w:sz w:val="28"/>
                <w:szCs w:val="28"/>
                <w14:ligatures w14:val="none"/>
              </w:rPr>
              <w:t>0</w:t>
            </w:r>
            <w:r w:rsidRPr="005965A7">
              <w:rPr>
                <w:rFonts w:ascii="標楷體" w:eastAsia="標楷體" w:hAnsi="標楷體" w:cs="新細明體"/>
                <w:kern w:val="0"/>
                <w:sz w:val="28"/>
                <w:szCs w:val="28"/>
                <w14:ligatures w14:val="none"/>
              </w:rPr>
              <w:t>-</w:t>
            </w:r>
            <w:r w:rsidRPr="005965A7">
              <w:rPr>
                <w:rFonts w:ascii="標楷體" w:eastAsia="標楷體" w:hAnsi="標楷體" w:cs="新細明體" w:hint="eastAsia"/>
                <w:kern w:val="0"/>
                <w:sz w:val="28"/>
                <w:szCs w:val="28"/>
                <w14:ligatures w14:val="none"/>
              </w:rPr>
              <w:t>10</w:t>
            </w:r>
            <w:r w:rsidRPr="005965A7">
              <w:rPr>
                <w:rFonts w:ascii="標楷體" w:eastAsia="標楷體" w:hAnsi="標楷體" w:cs="新細明體"/>
                <w:kern w:val="0"/>
                <w:sz w:val="28"/>
                <w:szCs w:val="28"/>
                <w14:ligatures w14:val="none"/>
              </w:rPr>
              <w:t>:</w:t>
            </w:r>
            <w:r w:rsidR="002A7C40" w:rsidRPr="005965A7">
              <w:rPr>
                <w:rFonts w:ascii="標楷體" w:eastAsia="標楷體" w:hAnsi="標楷體" w:cs="新細明體" w:hint="eastAsia"/>
                <w:kern w:val="0"/>
                <w:sz w:val="28"/>
                <w:szCs w:val="28"/>
                <w14:ligatures w14:val="none"/>
              </w:rPr>
              <w:t>1</w:t>
            </w:r>
            <w:r w:rsidRPr="005965A7">
              <w:rPr>
                <w:rFonts w:ascii="標楷體" w:eastAsia="標楷體" w:hAnsi="標楷體" w:cs="新細明體"/>
                <w:kern w:val="0"/>
                <w:sz w:val="28"/>
                <w:szCs w:val="28"/>
                <w14:ligatures w14:val="none"/>
              </w:rPr>
              <w:t>0</w:t>
            </w:r>
          </w:p>
        </w:tc>
        <w:tc>
          <w:tcPr>
            <w:tcW w:w="5721" w:type="dxa"/>
            <w:hideMark/>
          </w:tcPr>
          <w:p w14:paraId="4FE0BB96" w14:textId="4D289704"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hint="eastAsia"/>
                <w:kern w:val="0"/>
                <w:sz w:val="28"/>
                <w:szCs w:val="28"/>
                <w14:ligatures w14:val="none"/>
              </w:rPr>
              <w:t>評估量表的指標與內涵</w:t>
            </w:r>
          </w:p>
        </w:tc>
        <w:tc>
          <w:tcPr>
            <w:tcW w:w="1144" w:type="dxa"/>
          </w:tcPr>
          <w:p w14:paraId="7B895B3B" w14:textId="71AED840" w:rsidR="00987FEA" w:rsidRPr="005965A7" w:rsidRDefault="00E81CE2" w:rsidP="00987FEA">
            <w:pPr>
              <w:widowControl/>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徐思媺</w:t>
            </w:r>
          </w:p>
        </w:tc>
      </w:tr>
      <w:tr w:rsidR="00987FEA" w:rsidRPr="005965A7" w14:paraId="5F94F456" w14:textId="77777777" w:rsidTr="003341B8">
        <w:trPr>
          <w:trHeight w:val="74"/>
        </w:trPr>
        <w:tc>
          <w:tcPr>
            <w:tcW w:w="853" w:type="dxa"/>
            <w:vMerge/>
            <w:hideMark/>
          </w:tcPr>
          <w:p w14:paraId="7A791ECE" w14:textId="77777777" w:rsidR="00987FEA" w:rsidRPr="005965A7" w:rsidRDefault="00987FEA" w:rsidP="00987FEA">
            <w:pPr>
              <w:widowControl/>
              <w:rPr>
                <w:rFonts w:ascii="標楷體" w:eastAsia="標楷體" w:hAnsi="標楷體" w:cs="新細明體"/>
                <w:kern w:val="0"/>
                <w:sz w:val="28"/>
                <w:szCs w:val="28"/>
                <w14:ligatures w14:val="none"/>
              </w:rPr>
            </w:pPr>
          </w:p>
        </w:tc>
        <w:tc>
          <w:tcPr>
            <w:tcW w:w="1859" w:type="dxa"/>
            <w:hideMark/>
          </w:tcPr>
          <w:p w14:paraId="139FC4D1" w14:textId="6F0836CC"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w:t>
            </w:r>
            <w:r w:rsidRPr="005965A7">
              <w:rPr>
                <w:rFonts w:ascii="標楷體" w:eastAsia="標楷體" w:hAnsi="標楷體" w:cs="新細明體" w:hint="eastAsia"/>
                <w:kern w:val="0"/>
                <w:sz w:val="28"/>
                <w:szCs w:val="28"/>
                <w14:ligatures w14:val="none"/>
              </w:rPr>
              <w:t>0</w:t>
            </w:r>
            <w:r w:rsidRPr="005965A7">
              <w:rPr>
                <w:rFonts w:ascii="標楷體" w:eastAsia="標楷體" w:hAnsi="標楷體" w:cs="新細明體"/>
                <w:kern w:val="0"/>
                <w:sz w:val="28"/>
                <w:szCs w:val="28"/>
                <w14:ligatures w14:val="none"/>
              </w:rPr>
              <w:t>:</w:t>
            </w:r>
            <w:r w:rsidR="002A7C40" w:rsidRPr="005965A7">
              <w:rPr>
                <w:rFonts w:ascii="標楷體" w:eastAsia="標楷體" w:hAnsi="標楷體" w:cs="新細明體" w:hint="eastAsia"/>
                <w:kern w:val="0"/>
                <w:sz w:val="28"/>
                <w:szCs w:val="28"/>
                <w14:ligatures w14:val="none"/>
              </w:rPr>
              <w:t>1</w:t>
            </w:r>
            <w:r w:rsidRPr="005965A7">
              <w:rPr>
                <w:rFonts w:ascii="標楷體" w:eastAsia="標楷體" w:hAnsi="標楷體" w:cs="新細明體"/>
                <w:kern w:val="0"/>
                <w:sz w:val="28"/>
                <w:szCs w:val="28"/>
                <w14:ligatures w14:val="none"/>
              </w:rPr>
              <w:t>0-1</w:t>
            </w:r>
            <w:r w:rsidRPr="005965A7">
              <w:rPr>
                <w:rFonts w:ascii="標楷體" w:eastAsia="標楷體" w:hAnsi="標楷體" w:cs="新細明體" w:hint="eastAsia"/>
                <w:kern w:val="0"/>
                <w:sz w:val="28"/>
                <w:szCs w:val="28"/>
                <w14:ligatures w14:val="none"/>
              </w:rPr>
              <w:t>0</w:t>
            </w:r>
            <w:r w:rsidRPr="005965A7">
              <w:rPr>
                <w:rFonts w:ascii="標楷體" w:eastAsia="標楷體" w:hAnsi="標楷體" w:cs="新細明體"/>
                <w:kern w:val="0"/>
                <w:sz w:val="28"/>
                <w:szCs w:val="28"/>
                <w14:ligatures w14:val="none"/>
              </w:rPr>
              <w:t>:</w:t>
            </w:r>
            <w:r w:rsidR="002A7C40" w:rsidRPr="005965A7">
              <w:rPr>
                <w:rFonts w:ascii="標楷體" w:eastAsia="標楷體" w:hAnsi="標楷體" w:cs="新細明體" w:hint="eastAsia"/>
                <w:kern w:val="0"/>
                <w:sz w:val="28"/>
                <w:szCs w:val="28"/>
                <w14:ligatures w14:val="none"/>
              </w:rPr>
              <w:t>2</w:t>
            </w:r>
            <w:r w:rsidRPr="005965A7">
              <w:rPr>
                <w:rFonts w:ascii="標楷體" w:eastAsia="標楷體" w:hAnsi="標楷體" w:cs="新細明體"/>
                <w:kern w:val="0"/>
                <w:sz w:val="28"/>
                <w:szCs w:val="28"/>
                <w14:ligatures w14:val="none"/>
              </w:rPr>
              <w:t>0</w:t>
            </w:r>
          </w:p>
        </w:tc>
        <w:tc>
          <w:tcPr>
            <w:tcW w:w="5721" w:type="dxa"/>
            <w:hideMark/>
          </w:tcPr>
          <w:p w14:paraId="734E42B1"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休息</w:t>
            </w:r>
          </w:p>
        </w:tc>
        <w:tc>
          <w:tcPr>
            <w:tcW w:w="1144" w:type="dxa"/>
          </w:tcPr>
          <w:p w14:paraId="1C61660E" w14:textId="66E8F7D7" w:rsidR="00987FEA" w:rsidRPr="005965A7" w:rsidRDefault="00987FEA" w:rsidP="00987FEA">
            <w:pPr>
              <w:widowControl/>
              <w:rPr>
                <w:rFonts w:ascii="標楷體" w:eastAsia="標楷體" w:hAnsi="標楷體" w:cs="新細明體"/>
                <w:kern w:val="0"/>
                <w:sz w:val="28"/>
                <w:szCs w:val="28"/>
                <w14:ligatures w14:val="none"/>
              </w:rPr>
            </w:pPr>
          </w:p>
        </w:tc>
      </w:tr>
      <w:tr w:rsidR="00987FEA" w:rsidRPr="005965A7" w14:paraId="003C5E07" w14:textId="77777777" w:rsidTr="003341B8">
        <w:trPr>
          <w:trHeight w:val="74"/>
        </w:trPr>
        <w:tc>
          <w:tcPr>
            <w:tcW w:w="853" w:type="dxa"/>
            <w:vMerge/>
            <w:hideMark/>
          </w:tcPr>
          <w:p w14:paraId="706E6B7E" w14:textId="77777777" w:rsidR="00987FEA" w:rsidRPr="005965A7" w:rsidRDefault="00987FEA" w:rsidP="00987FEA">
            <w:pPr>
              <w:widowControl/>
              <w:rPr>
                <w:rFonts w:ascii="標楷體" w:eastAsia="標楷體" w:hAnsi="標楷體" w:cs="新細明體"/>
                <w:kern w:val="0"/>
                <w:sz w:val="28"/>
                <w:szCs w:val="28"/>
                <w14:ligatures w14:val="none"/>
              </w:rPr>
            </w:pPr>
          </w:p>
        </w:tc>
        <w:tc>
          <w:tcPr>
            <w:tcW w:w="1859" w:type="dxa"/>
            <w:hideMark/>
          </w:tcPr>
          <w:p w14:paraId="571EC253" w14:textId="64A62F59"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w:t>
            </w:r>
            <w:r w:rsidRPr="005965A7">
              <w:rPr>
                <w:rFonts w:ascii="標楷體" w:eastAsia="標楷體" w:hAnsi="標楷體" w:cs="新細明體" w:hint="eastAsia"/>
                <w:kern w:val="0"/>
                <w:sz w:val="28"/>
                <w:szCs w:val="28"/>
                <w14:ligatures w14:val="none"/>
              </w:rPr>
              <w:t>0</w:t>
            </w:r>
            <w:r w:rsidRPr="005965A7">
              <w:rPr>
                <w:rFonts w:ascii="標楷體" w:eastAsia="標楷體" w:hAnsi="標楷體" w:cs="新細明體"/>
                <w:kern w:val="0"/>
                <w:sz w:val="28"/>
                <w:szCs w:val="28"/>
                <w14:ligatures w14:val="none"/>
              </w:rPr>
              <w:t>:</w:t>
            </w:r>
            <w:r w:rsidR="002A7C40" w:rsidRPr="005965A7">
              <w:rPr>
                <w:rFonts w:ascii="標楷體" w:eastAsia="標楷體" w:hAnsi="標楷體" w:cs="新細明體" w:hint="eastAsia"/>
                <w:kern w:val="0"/>
                <w:sz w:val="28"/>
                <w:szCs w:val="28"/>
                <w14:ligatures w14:val="none"/>
              </w:rPr>
              <w:t>2</w:t>
            </w:r>
            <w:r w:rsidRPr="005965A7">
              <w:rPr>
                <w:rFonts w:ascii="標楷體" w:eastAsia="標楷體" w:hAnsi="標楷體" w:cs="新細明體"/>
                <w:kern w:val="0"/>
                <w:sz w:val="28"/>
                <w:szCs w:val="28"/>
                <w14:ligatures w14:val="none"/>
              </w:rPr>
              <w:t>0-12:</w:t>
            </w:r>
            <w:r w:rsidR="002A7C40" w:rsidRPr="005965A7">
              <w:rPr>
                <w:rFonts w:ascii="標楷體" w:eastAsia="標楷體" w:hAnsi="標楷體" w:cs="新細明體" w:hint="eastAsia"/>
                <w:kern w:val="0"/>
                <w:sz w:val="28"/>
                <w:szCs w:val="28"/>
                <w14:ligatures w14:val="none"/>
              </w:rPr>
              <w:t>2</w:t>
            </w:r>
            <w:r w:rsidRPr="005965A7">
              <w:rPr>
                <w:rFonts w:ascii="標楷體" w:eastAsia="標楷體" w:hAnsi="標楷體" w:cs="新細明體"/>
                <w:kern w:val="0"/>
                <w:sz w:val="28"/>
                <w:szCs w:val="28"/>
                <w14:ligatures w14:val="none"/>
              </w:rPr>
              <w:t>0</w:t>
            </w:r>
          </w:p>
        </w:tc>
        <w:tc>
          <w:tcPr>
            <w:tcW w:w="5721" w:type="dxa"/>
            <w:hideMark/>
          </w:tcPr>
          <w:p w14:paraId="5211C63D" w14:textId="0D7A7244"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hint="eastAsia"/>
                <w:kern w:val="0"/>
                <w:sz w:val="28"/>
                <w:szCs w:val="28"/>
                <w14:ligatures w14:val="none"/>
              </w:rPr>
              <w:t>擬定照顧計畫</w:t>
            </w:r>
          </w:p>
        </w:tc>
        <w:tc>
          <w:tcPr>
            <w:tcW w:w="1144" w:type="dxa"/>
          </w:tcPr>
          <w:p w14:paraId="0EEEF512" w14:textId="168524B1" w:rsidR="00987FEA" w:rsidRPr="005965A7" w:rsidRDefault="00E81CE2" w:rsidP="00987FEA">
            <w:pPr>
              <w:widowControl/>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徐思媺</w:t>
            </w:r>
          </w:p>
        </w:tc>
      </w:tr>
      <w:tr w:rsidR="00987FEA" w:rsidRPr="005965A7" w14:paraId="3E8651F1" w14:textId="77777777" w:rsidTr="003341B8">
        <w:trPr>
          <w:trHeight w:val="74"/>
        </w:trPr>
        <w:tc>
          <w:tcPr>
            <w:tcW w:w="853" w:type="dxa"/>
            <w:vMerge/>
            <w:hideMark/>
          </w:tcPr>
          <w:p w14:paraId="26EFE5A5" w14:textId="77777777" w:rsidR="00987FEA" w:rsidRPr="005965A7" w:rsidRDefault="00987FEA" w:rsidP="00987FEA">
            <w:pPr>
              <w:widowControl/>
              <w:rPr>
                <w:rFonts w:ascii="標楷體" w:eastAsia="標楷體" w:hAnsi="標楷體" w:cs="新細明體"/>
                <w:kern w:val="0"/>
                <w:sz w:val="28"/>
                <w:szCs w:val="28"/>
                <w14:ligatures w14:val="none"/>
              </w:rPr>
            </w:pPr>
          </w:p>
        </w:tc>
        <w:tc>
          <w:tcPr>
            <w:tcW w:w="1859" w:type="dxa"/>
            <w:hideMark/>
          </w:tcPr>
          <w:p w14:paraId="5C49C023" w14:textId="5D24E90B"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12:</w:t>
            </w:r>
            <w:r w:rsidR="002A7C40" w:rsidRPr="005965A7">
              <w:rPr>
                <w:rFonts w:ascii="標楷體" w:eastAsia="標楷體" w:hAnsi="標楷體" w:cs="新細明體" w:hint="eastAsia"/>
                <w:kern w:val="0"/>
                <w:sz w:val="28"/>
                <w:szCs w:val="28"/>
                <w14:ligatures w14:val="none"/>
              </w:rPr>
              <w:t>2</w:t>
            </w:r>
            <w:r w:rsidRPr="005965A7">
              <w:rPr>
                <w:rFonts w:ascii="標楷體" w:eastAsia="標楷體" w:hAnsi="標楷體" w:cs="新細明體"/>
                <w:kern w:val="0"/>
                <w:sz w:val="28"/>
                <w:szCs w:val="28"/>
                <w14:ligatures w14:val="none"/>
              </w:rPr>
              <w:t>0-13:</w:t>
            </w:r>
            <w:r w:rsidR="002A7C40" w:rsidRPr="005965A7">
              <w:rPr>
                <w:rFonts w:ascii="標楷體" w:eastAsia="標楷體" w:hAnsi="標楷體" w:cs="新細明體" w:hint="eastAsia"/>
                <w:kern w:val="0"/>
                <w:sz w:val="28"/>
                <w:szCs w:val="28"/>
                <w14:ligatures w14:val="none"/>
              </w:rPr>
              <w:t>2</w:t>
            </w:r>
            <w:r w:rsidRPr="005965A7">
              <w:rPr>
                <w:rFonts w:ascii="標楷體" w:eastAsia="標楷體" w:hAnsi="標楷體" w:cs="新細明體"/>
                <w:kern w:val="0"/>
                <w:sz w:val="28"/>
                <w:szCs w:val="28"/>
                <w14:ligatures w14:val="none"/>
              </w:rPr>
              <w:t>0</w:t>
            </w:r>
          </w:p>
        </w:tc>
        <w:tc>
          <w:tcPr>
            <w:tcW w:w="5721" w:type="dxa"/>
            <w:hideMark/>
          </w:tcPr>
          <w:p w14:paraId="145CD4BC"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午休/下午簽到</w:t>
            </w:r>
          </w:p>
        </w:tc>
        <w:tc>
          <w:tcPr>
            <w:tcW w:w="1144" w:type="dxa"/>
          </w:tcPr>
          <w:p w14:paraId="4859F7DA" w14:textId="42634EAB" w:rsidR="00987FEA" w:rsidRPr="005965A7" w:rsidRDefault="00987FEA" w:rsidP="00987FEA">
            <w:pPr>
              <w:widowControl/>
              <w:rPr>
                <w:rFonts w:ascii="標楷體" w:eastAsia="標楷體" w:hAnsi="標楷體" w:cs="新細明體"/>
                <w:kern w:val="0"/>
                <w:sz w:val="28"/>
                <w:szCs w:val="28"/>
                <w14:ligatures w14:val="none"/>
              </w:rPr>
            </w:pPr>
          </w:p>
        </w:tc>
      </w:tr>
      <w:tr w:rsidR="00987FEA" w:rsidRPr="005965A7" w14:paraId="3D452FD9" w14:textId="77777777" w:rsidTr="003341B8">
        <w:trPr>
          <w:trHeight w:val="74"/>
        </w:trPr>
        <w:tc>
          <w:tcPr>
            <w:tcW w:w="853" w:type="dxa"/>
            <w:vMerge/>
            <w:hideMark/>
          </w:tcPr>
          <w:p w14:paraId="42026C08" w14:textId="77777777" w:rsidR="00987FEA" w:rsidRPr="005965A7" w:rsidRDefault="00987FEA" w:rsidP="00987FEA">
            <w:pPr>
              <w:widowControl/>
              <w:rPr>
                <w:rFonts w:ascii="標楷體" w:eastAsia="標楷體" w:hAnsi="標楷體" w:cs="新細明體"/>
                <w:kern w:val="0"/>
                <w:sz w:val="28"/>
                <w:szCs w:val="28"/>
                <w14:ligatures w14:val="none"/>
              </w:rPr>
            </w:pPr>
          </w:p>
        </w:tc>
        <w:tc>
          <w:tcPr>
            <w:tcW w:w="1859" w:type="dxa"/>
            <w:hideMark/>
          </w:tcPr>
          <w:p w14:paraId="71F754CE" w14:textId="4A3C65BC"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13:</w:t>
            </w:r>
            <w:r w:rsidR="002A7C40" w:rsidRPr="005965A7">
              <w:rPr>
                <w:rFonts w:ascii="標楷體" w:eastAsia="標楷體" w:hAnsi="標楷體" w:cs="新細明體" w:hint="eastAsia"/>
                <w:kern w:val="0"/>
                <w:sz w:val="28"/>
                <w:szCs w:val="28"/>
                <w14:ligatures w14:val="none"/>
              </w:rPr>
              <w:t>2</w:t>
            </w:r>
            <w:r w:rsidRPr="005965A7">
              <w:rPr>
                <w:rFonts w:ascii="標楷體" w:eastAsia="標楷體" w:hAnsi="標楷體" w:cs="新細明體" w:hint="eastAsia"/>
                <w:kern w:val="0"/>
                <w:sz w:val="28"/>
                <w:szCs w:val="28"/>
                <w14:ligatures w14:val="none"/>
              </w:rPr>
              <w:t>0</w:t>
            </w:r>
            <w:r w:rsidRPr="005965A7">
              <w:rPr>
                <w:rFonts w:ascii="標楷體" w:eastAsia="標楷體" w:hAnsi="標楷體" w:cs="新細明體"/>
                <w:kern w:val="0"/>
                <w:sz w:val="28"/>
                <w:szCs w:val="28"/>
                <w14:ligatures w14:val="none"/>
              </w:rPr>
              <w:t>-15:</w:t>
            </w:r>
            <w:r w:rsidR="002A7C40" w:rsidRPr="005965A7">
              <w:rPr>
                <w:rFonts w:ascii="標楷體" w:eastAsia="標楷體" w:hAnsi="標楷體" w:cs="新細明體" w:hint="eastAsia"/>
                <w:kern w:val="0"/>
                <w:sz w:val="28"/>
                <w:szCs w:val="28"/>
                <w14:ligatures w14:val="none"/>
              </w:rPr>
              <w:t>2</w:t>
            </w:r>
            <w:r w:rsidRPr="005965A7">
              <w:rPr>
                <w:rFonts w:ascii="標楷體" w:eastAsia="標楷體" w:hAnsi="標楷體" w:cs="新細明體"/>
                <w:kern w:val="0"/>
                <w:sz w:val="28"/>
                <w:szCs w:val="28"/>
                <w14:ligatures w14:val="none"/>
              </w:rPr>
              <w:t>0</w:t>
            </w:r>
          </w:p>
        </w:tc>
        <w:tc>
          <w:tcPr>
            <w:tcW w:w="5721" w:type="dxa"/>
            <w:hideMark/>
          </w:tcPr>
          <w:p w14:paraId="387D643D" w14:textId="2D7E4005"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hint="eastAsia"/>
                <w:kern w:val="0"/>
                <w:sz w:val="28"/>
                <w:szCs w:val="28"/>
                <w14:ligatures w14:val="none"/>
              </w:rPr>
              <w:t>服務品質之評估與監測</w:t>
            </w:r>
          </w:p>
        </w:tc>
        <w:tc>
          <w:tcPr>
            <w:tcW w:w="1144" w:type="dxa"/>
          </w:tcPr>
          <w:p w14:paraId="3D7B4650" w14:textId="1FC18232" w:rsidR="00987FEA" w:rsidRPr="005965A7" w:rsidRDefault="00E81CE2" w:rsidP="00987FEA">
            <w:pPr>
              <w:widowControl/>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徐思媺</w:t>
            </w:r>
          </w:p>
        </w:tc>
      </w:tr>
      <w:tr w:rsidR="00987FEA" w:rsidRPr="005965A7" w14:paraId="78DBD205" w14:textId="77777777" w:rsidTr="003341B8">
        <w:trPr>
          <w:trHeight w:val="74"/>
        </w:trPr>
        <w:tc>
          <w:tcPr>
            <w:tcW w:w="853" w:type="dxa"/>
            <w:vMerge/>
            <w:hideMark/>
          </w:tcPr>
          <w:p w14:paraId="224967EF" w14:textId="77777777" w:rsidR="00987FEA" w:rsidRPr="005965A7" w:rsidRDefault="00987FEA" w:rsidP="00987FEA">
            <w:pPr>
              <w:widowControl/>
              <w:rPr>
                <w:rFonts w:ascii="標楷體" w:eastAsia="標楷體" w:hAnsi="標楷體" w:cs="新細明體"/>
                <w:kern w:val="0"/>
                <w:sz w:val="28"/>
                <w:szCs w:val="28"/>
                <w14:ligatures w14:val="none"/>
              </w:rPr>
            </w:pPr>
          </w:p>
        </w:tc>
        <w:tc>
          <w:tcPr>
            <w:tcW w:w="1859" w:type="dxa"/>
            <w:hideMark/>
          </w:tcPr>
          <w:p w14:paraId="7524F5F7" w14:textId="2AE857E0"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15:</w:t>
            </w:r>
            <w:r w:rsidR="002A7C40" w:rsidRPr="005965A7">
              <w:rPr>
                <w:rFonts w:ascii="標楷體" w:eastAsia="標楷體" w:hAnsi="標楷體" w:cs="新細明體" w:hint="eastAsia"/>
                <w:kern w:val="0"/>
                <w:sz w:val="28"/>
                <w:szCs w:val="28"/>
                <w14:ligatures w14:val="none"/>
              </w:rPr>
              <w:t>2</w:t>
            </w:r>
            <w:r w:rsidRPr="005965A7">
              <w:rPr>
                <w:rFonts w:ascii="標楷體" w:eastAsia="標楷體" w:hAnsi="標楷體" w:cs="新細明體"/>
                <w:kern w:val="0"/>
                <w:sz w:val="28"/>
                <w:szCs w:val="28"/>
                <w14:ligatures w14:val="none"/>
              </w:rPr>
              <w:t>0-15:</w:t>
            </w:r>
            <w:r w:rsidR="002A7C40" w:rsidRPr="005965A7">
              <w:rPr>
                <w:rFonts w:ascii="標楷體" w:eastAsia="標楷體" w:hAnsi="標楷體" w:cs="新細明體" w:hint="eastAsia"/>
                <w:kern w:val="0"/>
                <w:sz w:val="28"/>
                <w:szCs w:val="28"/>
                <w14:ligatures w14:val="none"/>
              </w:rPr>
              <w:t>3</w:t>
            </w:r>
            <w:r w:rsidRPr="005965A7">
              <w:rPr>
                <w:rFonts w:ascii="標楷體" w:eastAsia="標楷體" w:hAnsi="標楷體" w:cs="新細明體"/>
                <w:kern w:val="0"/>
                <w:sz w:val="28"/>
                <w:szCs w:val="28"/>
                <w14:ligatures w14:val="none"/>
              </w:rPr>
              <w:t>0</w:t>
            </w:r>
          </w:p>
        </w:tc>
        <w:tc>
          <w:tcPr>
            <w:tcW w:w="5721" w:type="dxa"/>
            <w:hideMark/>
          </w:tcPr>
          <w:p w14:paraId="25FD0323"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休息</w:t>
            </w:r>
          </w:p>
        </w:tc>
        <w:tc>
          <w:tcPr>
            <w:tcW w:w="1144" w:type="dxa"/>
          </w:tcPr>
          <w:p w14:paraId="766E19AC" w14:textId="5098E313" w:rsidR="00987FEA" w:rsidRPr="005965A7" w:rsidRDefault="00987FEA" w:rsidP="00987FEA">
            <w:pPr>
              <w:widowControl/>
              <w:rPr>
                <w:rFonts w:ascii="標楷體" w:eastAsia="標楷體" w:hAnsi="標楷體" w:cs="新細明體"/>
                <w:kern w:val="0"/>
                <w:sz w:val="28"/>
                <w:szCs w:val="28"/>
                <w14:ligatures w14:val="none"/>
              </w:rPr>
            </w:pPr>
          </w:p>
        </w:tc>
      </w:tr>
      <w:tr w:rsidR="00987FEA" w:rsidRPr="005965A7" w14:paraId="4CE1DF07" w14:textId="77777777" w:rsidTr="003341B8">
        <w:trPr>
          <w:trHeight w:val="74"/>
        </w:trPr>
        <w:tc>
          <w:tcPr>
            <w:tcW w:w="853" w:type="dxa"/>
            <w:vMerge/>
            <w:hideMark/>
          </w:tcPr>
          <w:p w14:paraId="2414F172" w14:textId="77777777" w:rsidR="00987FEA" w:rsidRPr="005965A7" w:rsidRDefault="00987FEA" w:rsidP="00987FEA">
            <w:pPr>
              <w:widowControl/>
              <w:rPr>
                <w:rFonts w:ascii="標楷體" w:eastAsia="標楷體" w:hAnsi="標楷體" w:cs="新細明體"/>
                <w:kern w:val="0"/>
                <w:sz w:val="28"/>
                <w:szCs w:val="28"/>
                <w14:ligatures w14:val="none"/>
              </w:rPr>
            </w:pPr>
          </w:p>
        </w:tc>
        <w:tc>
          <w:tcPr>
            <w:tcW w:w="1859" w:type="dxa"/>
            <w:hideMark/>
          </w:tcPr>
          <w:p w14:paraId="527F5DFB" w14:textId="1A688DB1"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15:</w:t>
            </w:r>
            <w:r w:rsidRPr="005965A7">
              <w:rPr>
                <w:rFonts w:ascii="標楷體" w:eastAsia="標楷體" w:hAnsi="標楷體" w:cs="新細明體" w:hint="eastAsia"/>
                <w:kern w:val="0"/>
                <w:sz w:val="28"/>
                <w:szCs w:val="28"/>
                <w14:ligatures w14:val="none"/>
              </w:rPr>
              <w:t>40</w:t>
            </w:r>
            <w:r w:rsidRPr="005965A7">
              <w:rPr>
                <w:rFonts w:ascii="標楷體" w:eastAsia="標楷體" w:hAnsi="標楷體" w:cs="新細明體"/>
                <w:kern w:val="0"/>
                <w:sz w:val="28"/>
                <w:szCs w:val="28"/>
                <w14:ligatures w14:val="none"/>
              </w:rPr>
              <w:t>-17:</w:t>
            </w:r>
            <w:r w:rsidRPr="005965A7">
              <w:rPr>
                <w:rFonts w:ascii="標楷體" w:eastAsia="標楷體" w:hAnsi="標楷體" w:cs="新細明體" w:hint="eastAsia"/>
                <w:kern w:val="0"/>
                <w:sz w:val="28"/>
                <w:szCs w:val="28"/>
                <w14:ligatures w14:val="none"/>
              </w:rPr>
              <w:t>4</w:t>
            </w:r>
            <w:r w:rsidRPr="005965A7">
              <w:rPr>
                <w:rFonts w:ascii="標楷體" w:eastAsia="標楷體" w:hAnsi="標楷體" w:cs="新細明體"/>
                <w:kern w:val="0"/>
                <w:sz w:val="28"/>
                <w:szCs w:val="28"/>
                <w14:ligatures w14:val="none"/>
              </w:rPr>
              <w:t>0</w:t>
            </w:r>
          </w:p>
        </w:tc>
        <w:tc>
          <w:tcPr>
            <w:tcW w:w="5721" w:type="dxa"/>
            <w:hideMark/>
          </w:tcPr>
          <w:p w14:paraId="7B454F88" w14:textId="12F8AE0F"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hint="eastAsia"/>
                <w:kern w:val="0"/>
                <w:sz w:val="28"/>
                <w:szCs w:val="28"/>
                <w14:ligatures w14:val="none"/>
              </w:rPr>
              <w:t>照顧會議的意義與方法</w:t>
            </w:r>
          </w:p>
        </w:tc>
        <w:tc>
          <w:tcPr>
            <w:tcW w:w="1144" w:type="dxa"/>
          </w:tcPr>
          <w:p w14:paraId="2D08FD15" w14:textId="3DEEBE9E" w:rsidR="00987FEA" w:rsidRPr="005965A7" w:rsidRDefault="00E81CE2" w:rsidP="00987FEA">
            <w:pPr>
              <w:widowControl/>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徐思媺</w:t>
            </w:r>
          </w:p>
        </w:tc>
      </w:tr>
      <w:tr w:rsidR="00987FEA" w:rsidRPr="005965A7" w14:paraId="48791DB4" w14:textId="77777777" w:rsidTr="003341B8">
        <w:trPr>
          <w:trHeight w:val="289"/>
        </w:trPr>
        <w:tc>
          <w:tcPr>
            <w:tcW w:w="853" w:type="dxa"/>
            <w:shd w:val="clear" w:color="auto" w:fill="FFFFCC"/>
            <w:hideMark/>
          </w:tcPr>
          <w:p w14:paraId="1035E590"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日期</w:t>
            </w:r>
          </w:p>
        </w:tc>
        <w:tc>
          <w:tcPr>
            <w:tcW w:w="1859" w:type="dxa"/>
            <w:shd w:val="clear" w:color="auto" w:fill="FFFFCC"/>
            <w:hideMark/>
          </w:tcPr>
          <w:p w14:paraId="7EB48CDE"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時間</w:t>
            </w:r>
          </w:p>
        </w:tc>
        <w:tc>
          <w:tcPr>
            <w:tcW w:w="5721" w:type="dxa"/>
            <w:shd w:val="clear" w:color="auto" w:fill="FFFFCC"/>
            <w:hideMark/>
          </w:tcPr>
          <w:p w14:paraId="6F8D0C65"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課程主題</w:t>
            </w:r>
          </w:p>
        </w:tc>
        <w:tc>
          <w:tcPr>
            <w:tcW w:w="1144" w:type="dxa"/>
            <w:shd w:val="clear" w:color="auto" w:fill="FFFFCC"/>
            <w:hideMark/>
          </w:tcPr>
          <w:p w14:paraId="11216053"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講師</w:t>
            </w:r>
          </w:p>
        </w:tc>
      </w:tr>
      <w:tr w:rsidR="00987FEA" w:rsidRPr="005965A7" w14:paraId="117168B9" w14:textId="77777777" w:rsidTr="003341B8">
        <w:trPr>
          <w:trHeight w:val="373"/>
        </w:trPr>
        <w:tc>
          <w:tcPr>
            <w:tcW w:w="853" w:type="dxa"/>
            <w:vMerge w:val="restart"/>
            <w:hideMark/>
          </w:tcPr>
          <w:p w14:paraId="6AF3CC9F"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hint="eastAsia"/>
                <w:kern w:val="0"/>
                <w:sz w:val="28"/>
                <w:szCs w:val="28"/>
                <w14:ligatures w14:val="none"/>
              </w:rPr>
              <w:t>9/21</w:t>
            </w:r>
          </w:p>
          <w:p w14:paraId="565D353C" w14:textId="01B5ABF7" w:rsidR="00987FEA" w:rsidRPr="005965A7" w:rsidRDefault="00987FEA" w:rsidP="00987FEA">
            <w:pPr>
              <w:widowControl/>
              <w:rPr>
                <w:rFonts w:ascii="標楷體" w:eastAsia="標楷體" w:hAnsi="標楷體" w:cs="新細明體"/>
                <w:kern w:val="0"/>
                <w:sz w:val="28"/>
                <w:szCs w:val="28"/>
                <w14:ligatures w14:val="none"/>
              </w:rPr>
            </w:pPr>
          </w:p>
        </w:tc>
        <w:tc>
          <w:tcPr>
            <w:tcW w:w="1859" w:type="dxa"/>
            <w:hideMark/>
          </w:tcPr>
          <w:p w14:paraId="50D01C4F"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08:50-09:00</w:t>
            </w:r>
          </w:p>
        </w:tc>
        <w:tc>
          <w:tcPr>
            <w:tcW w:w="5721" w:type="dxa"/>
            <w:hideMark/>
          </w:tcPr>
          <w:p w14:paraId="5ADAD08C"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上午簽到</w:t>
            </w:r>
          </w:p>
        </w:tc>
        <w:tc>
          <w:tcPr>
            <w:tcW w:w="1144" w:type="dxa"/>
            <w:hideMark/>
          </w:tcPr>
          <w:p w14:paraId="177F8080" w14:textId="74CC62FB" w:rsidR="00987FEA" w:rsidRPr="005965A7" w:rsidRDefault="00987FEA" w:rsidP="00987FEA">
            <w:pPr>
              <w:widowControl/>
              <w:rPr>
                <w:rFonts w:ascii="標楷體" w:eastAsia="標楷體" w:hAnsi="標楷體" w:cs="新細明體"/>
                <w:kern w:val="0"/>
                <w:sz w:val="28"/>
                <w:szCs w:val="28"/>
                <w14:ligatures w14:val="none"/>
              </w:rPr>
            </w:pPr>
          </w:p>
        </w:tc>
      </w:tr>
      <w:tr w:rsidR="00987FEA" w:rsidRPr="005965A7" w14:paraId="4D2C86C5" w14:textId="77777777" w:rsidTr="003341B8">
        <w:trPr>
          <w:trHeight w:val="74"/>
        </w:trPr>
        <w:tc>
          <w:tcPr>
            <w:tcW w:w="853" w:type="dxa"/>
            <w:vMerge/>
            <w:hideMark/>
          </w:tcPr>
          <w:p w14:paraId="46CB39DA" w14:textId="77777777" w:rsidR="00987FEA" w:rsidRPr="005965A7" w:rsidRDefault="00987FEA" w:rsidP="00987FEA">
            <w:pPr>
              <w:widowControl/>
              <w:rPr>
                <w:rFonts w:ascii="標楷體" w:eastAsia="標楷體" w:hAnsi="標楷體" w:cs="新細明體"/>
                <w:kern w:val="0"/>
                <w:sz w:val="28"/>
                <w:szCs w:val="28"/>
                <w14:ligatures w14:val="none"/>
              </w:rPr>
            </w:pPr>
          </w:p>
        </w:tc>
        <w:tc>
          <w:tcPr>
            <w:tcW w:w="1859" w:type="dxa"/>
            <w:hideMark/>
          </w:tcPr>
          <w:p w14:paraId="7D774652"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09:00-10:30</w:t>
            </w:r>
          </w:p>
        </w:tc>
        <w:tc>
          <w:tcPr>
            <w:tcW w:w="5721" w:type="dxa"/>
            <w:hideMark/>
          </w:tcPr>
          <w:p w14:paraId="63D1A7BB"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個案研討(跨專業領域資源運用)I</w:t>
            </w:r>
          </w:p>
        </w:tc>
        <w:tc>
          <w:tcPr>
            <w:tcW w:w="1144" w:type="dxa"/>
          </w:tcPr>
          <w:p w14:paraId="7D1C9928" w14:textId="47984EAA" w:rsidR="00987FEA" w:rsidRPr="005965A7" w:rsidRDefault="001936EB" w:rsidP="00987FEA">
            <w:pPr>
              <w:widowControl/>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張可薇</w:t>
            </w:r>
          </w:p>
        </w:tc>
      </w:tr>
      <w:tr w:rsidR="00987FEA" w:rsidRPr="005965A7" w14:paraId="520D41F9" w14:textId="77777777" w:rsidTr="003341B8">
        <w:trPr>
          <w:trHeight w:val="74"/>
        </w:trPr>
        <w:tc>
          <w:tcPr>
            <w:tcW w:w="853" w:type="dxa"/>
            <w:vMerge/>
            <w:hideMark/>
          </w:tcPr>
          <w:p w14:paraId="403B1B7E" w14:textId="77777777" w:rsidR="00987FEA" w:rsidRPr="005965A7" w:rsidRDefault="00987FEA" w:rsidP="00987FEA">
            <w:pPr>
              <w:widowControl/>
              <w:rPr>
                <w:rFonts w:ascii="標楷體" w:eastAsia="標楷體" w:hAnsi="標楷體" w:cs="新細明體"/>
                <w:kern w:val="0"/>
                <w:sz w:val="28"/>
                <w:szCs w:val="28"/>
                <w14:ligatures w14:val="none"/>
              </w:rPr>
            </w:pPr>
          </w:p>
        </w:tc>
        <w:tc>
          <w:tcPr>
            <w:tcW w:w="1859" w:type="dxa"/>
            <w:hideMark/>
          </w:tcPr>
          <w:p w14:paraId="369A8824"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10:30-10:40</w:t>
            </w:r>
          </w:p>
        </w:tc>
        <w:tc>
          <w:tcPr>
            <w:tcW w:w="5721" w:type="dxa"/>
            <w:hideMark/>
          </w:tcPr>
          <w:p w14:paraId="61659EF9"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休息</w:t>
            </w:r>
          </w:p>
        </w:tc>
        <w:tc>
          <w:tcPr>
            <w:tcW w:w="1144" w:type="dxa"/>
          </w:tcPr>
          <w:p w14:paraId="1290A4C1" w14:textId="1E4D295E" w:rsidR="00987FEA" w:rsidRPr="005965A7" w:rsidRDefault="00987FEA" w:rsidP="00987FEA">
            <w:pPr>
              <w:widowControl/>
              <w:rPr>
                <w:rFonts w:ascii="標楷體" w:eastAsia="標楷體" w:hAnsi="標楷體" w:cs="新細明體"/>
                <w:kern w:val="0"/>
                <w:sz w:val="28"/>
                <w:szCs w:val="28"/>
                <w14:ligatures w14:val="none"/>
              </w:rPr>
            </w:pPr>
          </w:p>
        </w:tc>
      </w:tr>
      <w:tr w:rsidR="00987FEA" w:rsidRPr="005965A7" w14:paraId="39CBC9D6" w14:textId="77777777" w:rsidTr="003341B8">
        <w:trPr>
          <w:trHeight w:val="74"/>
        </w:trPr>
        <w:tc>
          <w:tcPr>
            <w:tcW w:w="853" w:type="dxa"/>
            <w:vMerge/>
            <w:hideMark/>
          </w:tcPr>
          <w:p w14:paraId="61A8E0B2" w14:textId="77777777" w:rsidR="00987FEA" w:rsidRPr="005965A7" w:rsidRDefault="00987FEA" w:rsidP="00987FEA">
            <w:pPr>
              <w:widowControl/>
              <w:rPr>
                <w:rFonts w:ascii="標楷體" w:eastAsia="標楷體" w:hAnsi="標楷體" w:cs="新細明體"/>
                <w:kern w:val="0"/>
                <w:sz w:val="28"/>
                <w:szCs w:val="28"/>
                <w14:ligatures w14:val="none"/>
              </w:rPr>
            </w:pPr>
          </w:p>
        </w:tc>
        <w:tc>
          <w:tcPr>
            <w:tcW w:w="1859" w:type="dxa"/>
            <w:hideMark/>
          </w:tcPr>
          <w:p w14:paraId="26C0F471"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10:40-12:10</w:t>
            </w:r>
          </w:p>
        </w:tc>
        <w:tc>
          <w:tcPr>
            <w:tcW w:w="5721" w:type="dxa"/>
            <w:hideMark/>
          </w:tcPr>
          <w:p w14:paraId="536E5C7B"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個案研討(跨專業領域資源運用)I</w:t>
            </w:r>
          </w:p>
        </w:tc>
        <w:tc>
          <w:tcPr>
            <w:tcW w:w="1144" w:type="dxa"/>
          </w:tcPr>
          <w:p w14:paraId="4BDEB4D2" w14:textId="5DA794EA" w:rsidR="00987FEA" w:rsidRPr="005965A7" w:rsidRDefault="001936EB" w:rsidP="00987FEA">
            <w:pPr>
              <w:widowControl/>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張可薇</w:t>
            </w:r>
          </w:p>
        </w:tc>
      </w:tr>
      <w:tr w:rsidR="00987FEA" w:rsidRPr="005965A7" w14:paraId="053369D3" w14:textId="77777777" w:rsidTr="003341B8">
        <w:trPr>
          <w:trHeight w:val="74"/>
        </w:trPr>
        <w:tc>
          <w:tcPr>
            <w:tcW w:w="853" w:type="dxa"/>
            <w:vMerge/>
            <w:hideMark/>
          </w:tcPr>
          <w:p w14:paraId="5A0ADFA5" w14:textId="77777777" w:rsidR="00987FEA" w:rsidRPr="005965A7" w:rsidRDefault="00987FEA" w:rsidP="00987FEA">
            <w:pPr>
              <w:widowControl/>
              <w:rPr>
                <w:rFonts w:ascii="標楷體" w:eastAsia="標楷體" w:hAnsi="標楷體" w:cs="新細明體"/>
                <w:kern w:val="0"/>
                <w:sz w:val="28"/>
                <w:szCs w:val="28"/>
                <w14:ligatures w14:val="none"/>
              </w:rPr>
            </w:pPr>
          </w:p>
        </w:tc>
        <w:tc>
          <w:tcPr>
            <w:tcW w:w="1859" w:type="dxa"/>
            <w:hideMark/>
          </w:tcPr>
          <w:p w14:paraId="6E32B307"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12:10-13:10</w:t>
            </w:r>
          </w:p>
        </w:tc>
        <w:tc>
          <w:tcPr>
            <w:tcW w:w="5721" w:type="dxa"/>
            <w:hideMark/>
          </w:tcPr>
          <w:p w14:paraId="2A0AF793"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午休/下午簽到</w:t>
            </w:r>
          </w:p>
        </w:tc>
        <w:tc>
          <w:tcPr>
            <w:tcW w:w="1144" w:type="dxa"/>
          </w:tcPr>
          <w:p w14:paraId="01C888C4" w14:textId="464DE4C5" w:rsidR="00987FEA" w:rsidRPr="005965A7" w:rsidRDefault="00987FEA" w:rsidP="00987FEA">
            <w:pPr>
              <w:widowControl/>
              <w:rPr>
                <w:rFonts w:ascii="標楷體" w:eastAsia="標楷體" w:hAnsi="標楷體" w:cs="新細明體"/>
                <w:kern w:val="0"/>
                <w:sz w:val="28"/>
                <w:szCs w:val="28"/>
                <w14:ligatures w14:val="none"/>
              </w:rPr>
            </w:pPr>
          </w:p>
        </w:tc>
      </w:tr>
      <w:tr w:rsidR="00987FEA" w:rsidRPr="005965A7" w14:paraId="1C674369" w14:textId="77777777" w:rsidTr="003341B8">
        <w:trPr>
          <w:trHeight w:val="74"/>
        </w:trPr>
        <w:tc>
          <w:tcPr>
            <w:tcW w:w="853" w:type="dxa"/>
            <w:vMerge/>
            <w:hideMark/>
          </w:tcPr>
          <w:p w14:paraId="206F73FC" w14:textId="77777777" w:rsidR="00987FEA" w:rsidRPr="005965A7" w:rsidRDefault="00987FEA" w:rsidP="00987FEA">
            <w:pPr>
              <w:widowControl/>
              <w:rPr>
                <w:rFonts w:ascii="標楷體" w:eastAsia="標楷體" w:hAnsi="標楷體" w:cs="新細明體"/>
                <w:kern w:val="0"/>
                <w:sz w:val="28"/>
                <w:szCs w:val="28"/>
                <w14:ligatures w14:val="none"/>
              </w:rPr>
            </w:pPr>
          </w:p>
        </w:tc>
        <w:tc>
          <w:tcPr>
            <w:tcW w:w="1859" w:type="dxa"/>
            <w:hideMark/>
          </w:tcPr>
          <w:p w14:paraId="6EC15B15"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13:10-14:40</w:t>
            </w:r>
          </w:p>
        </w:tc>
        <w:tc>
          <w:tcPr>
            <w:tcW w:w="5721" w:type="dxa"/>
            <w:hideMark/>
          </w:tcPr>
          <w:p w14:paraId="0AD02FB4"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個案研討(跨專業領域資源運用)II</w:t>
            </w:r>
          </w:p>
        </w:tc>
        <w:tc>
          <w:tcPr>
            <w:tcW w:w="1144" w:type="dxa"/>
          </w:tcPr>
          <w:p w14:paraId="6FC2BA05" w14:textId="448A739E" w:rsidR="00987FEA" w:rsidRPr="005965A7" w:rsidRDefault="001936EB" w:rsidP="00987FEA">
            <w:pPr>
              <w:widowControl/>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張可薇</w:t>
            </w:r>
          </w:p>
        </w:tc>
      </w:tr>
      <w:tr w:rsidR="00987FEA" w:rsidRPr="005965A7" w14:paraId="67BF98E0" w14:textId="77777777" w:rsidTr="003341B8">
        <w:trPr>
          <w:trHeight w:val="74"/>
        </w:trPr>
        <w:tc>
          <w:tcPr>
            <w:tcW w:w="853" w:type="dxa"/>
            <w:vMerge/>
            <w:hideMark/>
          </w:tcPr>
          <w:p w14:paraId="4091D4B5" w14:textId="77777777" w:rsidR="00987FEA" w:rsidRPr="005965A7" w:rsidRDefault="00987FEA" w:rsidP="00987FEA">
            <w:pPr>
              <w:widowControl/>
              <w:rPr>
                <w:rFonts w:ascii="標楷體" w:eastAsia="標楷體" w:hAnsi="標楷體" w:cs="新細明體"/>
                <w:kern w:val="0"/>
                <w:sz w:val="28"/>
                <w:szCs w:val="28"/>
                <w14:ligatures w14:val="none"/>
              </w:rPr>
            </w:pPr>
          </w:p>
        </w:tc>
        <w:tc>
          <w:tcPr>
            <w:tcW w:w="1859" w:type="dxa"/>
            <w:hideMark/>
          </w:tcPr>
          <w:p w14:paraId="3599FB1F"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14:40-14:50</w:t>
            </w:r>
          </w:p>
        </w:tc>
        <w:tc>
          <w:tcPr>
            <w:tcW w:w="5721" w:type="dxa"/>
            <w:hideMark/>
          </w:tcPr>
          <w:p w14:paraId="6F43A628"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休息</w:t>
            </w:r>
          </w:p>
        </w:tc>
        <w:tc>
          <w:tcPr>
            <w:tcW w:w="1144" w:type="dxa"/>
          </w:tcPr>
          <w:p w14:paraId="114A3AD4" w14:textId="16BA7010" w:rsidR="00987FEA" w:rsidRPr="005965A7" w:rsidRDefault="00987FEA" w:rsidP="00987FEA">
            <w:pPr>
              <w:widowControl/>
              <w:rPr>
                <w:rFonts w:ascii="標楷體" w:eastAsia="標楷體" w:hAnsi="標楷體" w:cs="新細明體"/>
                <w:kern w:val="0"/>
                <w:sz w:val="28"/>
                <w:szCs w:val="28"/>
                <w14:ligatures w14:val="none"/>
              </w:rPr>
            </w:pPr>
          </w:p>
        </w:tc>
      </w:tr>
      <w:tr w:rsidR="00987FEA" w:rsidRPr="005965A7" w14:paraId="7FB9E1B0" w14:textId="77777777" w:rsidTr="003341B8">
        <w:trPr>
          <w:trHeight w:val="74"/>
        </w:trPr>
        <w:tc>
          <w:tcPr>
            <w:tcW w:w="853" w:type="dxa"/>
            <w:vMerge/>
            <w:hideMark/>
          </w:tcPr>
          <w:p w14:paraId="3C58BC9E" w14:textId="77777777" w:rsidR="00987FEA" w:rsidRPr="005965A7" w:rsidRDefault="00987FEA" w:rsidP="00987FEA">
            <w:pPr>
              <w:widowControl/>
              <w:rPr>
                <w:rFonts w:ascii="標楷體" w:eastAsia="標楷體" w:hAnsi="標楷體" w:cs="新細明體"/>
                <w:kern w:val="0"/>
                <w:sz w:val="28"/>
                <w:szCs w:val="28"/>
                <w14:ligatures w14:val="none"/>
              </w:rPr>
            </w:pPr>
          </w:p>
        </w:tc>
        <w:tc>
          <w:tcPr>
            <w:tcW w:w="1859" w:type="dxa"/>
            <w:hideMark/>
          </w:tcPr>
          <w:p w14:paraId="3348BAD0"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14:50-16:20</w:t>
            </w:r>
          </w:p>
        </w:tc>
        <w:tc>
          <w:tcPr>
            <w:tcW w:w="5721" w:type="dxa"/>
            <w:hideMark/>
          </w:tcPr>
          <w:p w14:paraId="083386FF" w14:textId="77777777" w:rsidR="00987FEA" w:rsidRPr="005965A7" w:rsidRDefault="00987FEA" w:rsidP="00987FEA">
            <w:pPr>
              <w:widowControl/>
              <w:rPr>
                <w:rFonts w:ascii="標楷體" w:eastAsia="標楷體" w:hAnsi="標楷體" w:cs="新細明體"/>
                <w:kern w:val="0"/>
                <w:sz w:val="28"/>
                <w:szCs w:val="28"/>
                <w14:ligatures w14:val="none"/>
              </w:rPr>
            </w:pPr>
            <w:r w:rsidRPr="005965A7">
              <w:rPr>
                <w:rFonts w:ascii="標楷體" w:eastAsia="標楷體" w:hAnsi="標楷體" w:cs="新細明體"/>
                <w:kern w:val="0"/>
                <w:sz w:val="28"/>
                <w:szCs w:val="28"/>
                <w14:ligatures w14:val="none"/>
              </w:rPr>
              <w:t>個案研討(跨專業領域資源運用)II</w:t>
            </w:r>
          </w:p>
        </w:tc>
        <w:tc>
          <w:tcPr>
            <w:tcW w:w="1144" w:type="dxa"/>
          </w:tcPr>
          <w:p w14:paraId="3BCE986A" w14:textId="3767FE27" w:rsidR="00987FEA" w:rsidRPr="005965A7" w:rsidRDefault="001936EB" w:rsidP="00987FEA">
            <w:pPr>
              <w:widowControl/>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張可薇</w:t>
            </w:r>
          </w:p>
        </w:tc>
      </w:tr>
    </w:tbl>
    <w:p w14:paraId="157B07E7" w14:textId="56EA5C4F" w:rsidR="00F70FF9" w:rsidRPr="00F70FF9" w:rsidRDefault="00F70FF9" w:rsidP="00F70FF9">
      <w:pPr>
        <w:pStyle w:val="a9"/>
        <w:widowControl/>
        <w:numPr>
          <w:ilvl w:val="0"/>
          <w:numId w:val="8"/>
        </w:numPr>
        <w:spacing w:after="0" w:line="240" w:lineRule="auto"/>
        <w:rPr>
          <w:rFonts w:ascii="標楷體" w:eastAsia="標楷體" w:hAnsi="標楷體" w:cs="新細明體"/>
          <w:b/>
          <w:bCs/>
          <w:kern w:val="0"/>
          <w:sz w:val="32"/>
          <w:szCs w:val="32"/>
          <w14:ligatures w14:val="none"/>
        </w:rPr>
      </w:pPr>
      <w:r w:rsidRPr="00F70FF9">
        <w:rPr>
          <w:rFonts w:ascii="標楷體" w:eastAsia="標楷體" w:hAnsi="標楷體" w:cs="新細明體" w:hint="eastAsia"/>
          <w:b/>
          <w:bCs/>
          <w:kern w:val="0"/>
          <w:sz w:val="32"/>
          <w:szCs w:val="32"/>
          <w14:ligatures w14:val="none"/>
        </w:rPr>
        <w:t>報名事宜：</w:t>
      </w:r>
    </w:p>
    <w:p w14:paraId="0737E54E" w14:textId="1DFCC606" w:rsidR="00A748ED" w:rsidRDefault="00A748ED" w:rsidP="003341B8">
      <w:pPr>
        <w:pStyle w:val="a9"/>
        <w:widowControl/>
        <w:numPr>
          <w:ilvl w:val="1"/>
          <w:numId w:val="8"/>
        </w:numPr>
        <w:spacing w:after="0" w:line="240" w:lineRule="auto"/>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114/08/11開放報名</w:t>
      </w:r>
      <w:r w:rsidR="00E822D4">
        <w:rPr>
          <w:rFonts w:ascii="標楷體" w:eastAsia="標楷體" w:hAnsi="標楷體" w:cs="新細明體" w:hint="eastAsia"/>
          <w:kern w:val="0"/>
          <w:sz w:val="28"/>
          <w:szCs w:val="28"/>
          <w14:ligatures w14:val="none"/>
        </w:rPr>
        <w:t>，額滿為止</w:t>
      </w:r>
      <w:r>
        <w:rPr>
          <w:rFonts w:ascii="標楷體" w:eastAsia="標楷體" w:hAnsi="標楷體" w:cs="新細明體" w:hint="eastAsia"/>
          <w:kern w:val="0"/>
          <w:sz w:val="28"/>
          <w:szCs w:val="28"/>
          <w14:ligatures w14:val="none"/>
        </w:rPr>
        <w:t>。</w:t>
      </w:r>
    </w:p>
    <w:p w14:paraId="711BC138" w14:textId="590D1735" w:rsidR="003341B8" w:rsidRDefault="00A748ED" w:rsidP="003341B8">
      <w:pPr>
        <w:pStyle w:val="a9"/>
        <w:widowControl/>
        <w:numPr>
          <w:ilvl w:val="1"/>
          <w:numId w:val="8"/>
        </w:numPr>
        <w:spacing w:after="0" w:line="240" w:lineRule="auto"/>
        <w:rPr>
          <w:rFonts w:ascii="標楷體" w:eastAsia="標楷體" w:hAnsi="標楷體" w:cs="新細明體"/>
          <w:kern w:val="0"/>
          <w:sz w:val="28"/>
          <w:szCs w:val="28"/>
          <w14:ligatures w14:val="none"/>
        </w:rPr>
      </w:pPr>
      <w:r>
        <w:rPr>
          <w:rFonts w:ascii="標楷體" w:eastAsia="標楷體" w:hAnsi="標楷體" w:cs="新細明體" w:hint="eastAsia"/>
          <w:kern w:val="0"/>
          <w:sz w:val="28"/>
          <w:szCs w:val="28"/>
          <w14:ligatures w14:val="none"/>
        </w:rPr>
        <w:t>報名表單</w:t>
      </w:r>
      <w:r w:rsidR="00E822D4">
        <w:rPr>
          <w:rFonts w:ascii="標楷體" w:eastAsia="標楷體" w:hAnsi="標楷體" w:cs="新細明體" w:hint="eastAsia"/>
          <w:kern w:val="0"/>
          <w:sz w:val="28"/>
          <w:szCs w:val="28"/>
          <w14:ligatures w14:val="none"/>
        </w:rPr>
        <w:t>:</w:t>
      </w:r>
      <w:r>
        <w:rPr>
          <w:rFonts w:ascii="標楷體" w:eastAsia="標楷體" w:hAnsi="標楷體" w:cs="新細明體" w:hint="eastAsia"/>
          <w:kern w:val="0"/>
          <w:sz w:val="28"/>
          <w:szCs w:val="28"/>
          <w14:ligatures w14:val="none"/>
        </w:rPr>
        <w:t>h</w:t>
      </w:r>
      <w:r w:rsidR="005B1A54" w:rsidRPr="005B1A54">
        <w:rPr>
          <w:rFonts w:ascii="標楷體" w:eastAsia="標楷體" w:hAnsi="標楷體" w:cs="新細明體"/>
          <w:kern w:val="0"/>
          <w:sz w:val="28"/>
          <w:szCs w:val="28"/>
          <w14:ligatures w14:val="none"/>
        </w:rPr>
        <w:t>ttps://www.beclass.com/rid=30500b46890561aea4c4</w:t>
      </w:r>
    </w:p>
    <w:p w14:paraId="1A7230FE" w14:textId="7D4878B6" w:rsidR="003341B8" w:rsidRDefault="005B1A54" w:rsidP="003341B8">
      <w:pPr>
        <w:pStyle w:val="a9"/>
        <w:widowControl/>
        <w:spacing w:after="0" w:line="240" w:lineRule="auto"/>
        <w:ind w:left="960"/>
        <w:jc w:val="center"/>
        <w:rPr>
          <w:rFonts w:ascii="標楷體" w:eastAsia="標楷體" w:hAnsi="標楷體" w:cs="新細明體"/>
          <w:kern w:val="0"/>
          <w:sz w:val="28"/>
          <w:szCs w:val="28"/>
          <w14:ligatures w14:val="none"/>
        </w:rPr>
      </w:pPr>
      <w:r>
        <w:rPr>
          <w:rFonts w:ascii="標楷體" w:eastAsia="標楷體" w:hAnsi="標楷體" w:cs="新細明體"/>
          <w:noProof/>
          <w:kern w:val="0"/>
          <w:sz w:val="28"/>
          <w:szCs w:val="28"/>
        </w:rPr>
        <w:drawing>
          <wp:inline distT="0" distB="0" distL="0" distR="0" wp14:anchorId="604BCC09" wp14:editId="4754463B">
            <wp:extent cx="1904762" cy="1904762"/>
            <wp:effectExtent l="0" t="0" r="635" b="635"/>
            <wp:docPr id="752466968" name="圖片 1" descr="一張含有 樣式, 正方形, 對稱, 藝術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66968" name="圖片 1" descr="一張含有 樣式, 正方形, 對稱, 藝術 的圖片&#10;&#10;AI 產生的內容可能不正確。"/>
                    <pic:cNvPicPr/>
                  </pic:nvPicPr>
                  <pic:blipFill>
                    <a:blip r:embed="rId8">
                      <a:extLst>
                        <a:ext uri="{28A0092B-C50C-407E-A947-70E740481C1C}">
                          <a14:useLocalDpi xmlns:a14="http://schemas.microsoft.com/office/drawing/2010/main" val="0"/>
                        </a:ext>
                      </a:extLst>
                    </a:blip>
                    <a:stretch>
                      <a:fillRect/>
                    </a:stretch>
                  </pic:blipFill>
                  <pic:spPr>
                    <a:xfrm>
                      <a:off x="0" y="0"/>
                      <a:ext cx="1904762" cy="1904762"/>
                    </a:xfrm>
                    <a:prstGeom prst="rect">
                      <a:avLst/>
                    </a:prstGeom>
                  </pic:spPr>
                </pic:pic>
              </a:graphicData>
            </a:graphic>
          </wp:inline>
        </w:drawing>
      </w:r>
    </w:p>
    <w:p w14:paraId="465710A1" w14:textId="24A20707" w:rsidR="003341B8" w:rsidRPr="003341B8" w:rsidRDefault="003341B8" w:rsidP="003341B8">
      <w:pPr>
        <w:pStyle w:val="a9"/>
        <w:widowControl/>
        <w:numPr>
          <w:ilvl w:val="1"/>
          <w:numId w:val="8"/>
        </w:numPr>
        <w:spacing w:after="0" w:line="240" w:lineRule="auto"/>
        <w:rPr>
          <w:rFonts w:ascii="標楷體" w:eastAsia="標楷體" w:hAnsi="標楷體" w:cs="新細明體"/>
          <w:kern w:val="0"/>
          <w:sz w:val="28"/>
          <w:szCs w:val="28"/>
          <w14:ligatures w14:val="none"/>
        </w:rPr>
      </w:pPr>
      <w:r w:rsidRPr="003341B8">
        <w:rPr>
          <w:rFonts w:ascii="標楷體" w:eastAsia="標楷體" w:hAnsi="標楷體" w:cs="新細明體" w:hint="eastAsia"/>
          <w:kern w:val="0"/>
          <w:sz w:val="28"/>
          <w:szCs w:val="28"/>
          <w14:ligatures w14:val="none"/>
        </w:rPr>
        <w:t>務必全程參與課程務必全程參與才可取得長照繼續教育積分及相關證書</w:t>
      </w:r>
      <w:r>
        <w:rPr>
          <w:rFonts w:ascii="標楷體" w:eastAsia="標楷體" w:hAnsi="標楷體" w:cs="新細明體" w:hint="eastAsia"/>
          <w:kern w:val="0"/>
          <w:sz w:val="28"/>
          <w:szCs w:val="28"/>
          <w14:ligatures w14:val="none"/>
        </w:rPr>
        <w:t>。</w:t>
      </w:r>
    </w:p>
    <w:p w14:paraId="4AD52D00" w14:textId="300EE638" w:rsidR="00F70FF9" w:rsidRPr="00F70FF9" w:rsidRDefault="009B4182" w:rsidP="00F70FF9">
      <w:pPr>
        <w:pStyle w:val="a9"/>
        <w:widowControl/>
        <w:numPr>
          <w:ilvl w:val="0"/>
          <w:numId w:val="8"/>
        </w:numPr>
        <w:spacing w:after="0" w:line="240" w:lineRule="auto"/>
        <w:rPr>
          <w:rFonts w:ascii="標楷體" w:eastAsia="標楷體" w:hAnsi="標楷體" w:cs="新細明體"/>
          <w:b/>
          <w:bCs/>
          <w:kern w:val="0"/>
          <w:sz w:val="32"/>
          <w:szCs w:val="32"/>
          <w14:ligatures w14:val="none"/>
        </w:rPr>
      </w:pPr>
      <w:r w:rsidRPr="009B4182">
        <w:rPr>
          <w:rFonts w:ascii="標楷體" w:eastAsia="標楷體" w:hAnsi="標楷體" w:cs="新細明體" w:hint="eastAsia"/>
          <w:b/>
          <w:bCs/>
          <w:kern w:val="0"/>
          <w:sz w:val="32"/>
          <w:szCs w:val="32"/>
          <w14:ligatures w14:val="none"/>
        </w:rPr>
        <w:t>如課程有異動，以實際辦理情形為主。</w:t>
      </w:r>
    </w:p>
    <w:p w14:paraId="4AA796C4" w14:textId="279A9E03" w:rsidR="00E95948" w:rsidRPr="00F70FF9" w:rsidRDefault="00E95948" w:rsidP="00F70FF9">
      <w:pPr>
        <w:pStyle w:val="a9"/>
        <w:widowControl/>
        <w:spacing w:after="0" w:line="240" w:lineRule="auto"/>
        <w:ind w:left="480"/>
        <w:rPr>
          <w:rFonts w:ascii="標楷體" w:eastAsia="標楷體" w:hAnsi="標楷體" w:cs="新細明體"/>
          <w:kern w:val="0"/>
          <w14:ligatures w14:val="none"/>
        </w:rPr>
      </w:pPr>
    </w:p>
    <w:p w14:paraId="45B75168" w14:textId="77777777" w:rsidR="00E95948" w:rsidRPr="00F70FF9" w:rsidRDefault="00E95948">
      <w:pPr>
        <w:rPr>
          <w:rFonts w:ascii="標楷體" w:eastAsia="標楷體" w:hAnsi="標楷體"/>
        </w:rPr>
      </w:pPr>
    </w:p>
    <w:p w14:paraId="0474F9EB" w14:textId="77777777" w:rsidR="00E95948" w:rsidRPr="009B4182" w:rsidRDefault="00E95948">
      <w:pPr>
        <w:rPr>
          <w:rFonts w:ascii="標楷體" w:eastAsia="標楷體" w:hAnsi="標楷體"/>
        </w:rPr>
      </w:pPr>
    </w:p>
    <w:p w14:paraId="382F39D6" w14:textId="05A48B9D" w:rsidR="00E95948" w:rsidRPr="00F70FF9" w:rsidRDefault="00E95948">
      <w:pPr>
        <w:rPr>
          <w:rFonts w:ascii="標楷體" w:eastAsia="標楷體" w:hAnsi="標楷體"/>
        </w:rPr>
      </w:pPr>
    </w:p>
    <w:p w14:paraId="148CB64B" w14:textId="6068DBDF" w:rsidR="00E95948" w:rsidRPr="00F70FF9" w:rsidRDefault="00E95948">
      <w:pPr>
        <w:widowControl/>
        <w:rPr>
          <w:rFonts w:ascii="標楷體" w:eastAsia="標楷體" w:hAnsi="標楷體"/>
        </w:rPr>
      </w:pPr>
    </w:p>
    <w:sectPr w:rsidR="00E95948" w:rsidRPr="00F70FF9" w:rsidSect="005965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FC85E" w14:textId="77777777" w:rsidR="00AC7D6B" w:rsidRDefault="00AC7D6B" w:rsidP="00F1363A">
      <w:pPr>
        <w:spacing w:after="0" w:line="240" w:lineRule="auto"/>
      </w:pPr>
      <w:r>
        <w:separator/>
      </w:r>
    </w:p>
  </w:endnote>
  <w:endnote w:type="continuationSeparator" w:id="0">
    <w:p w14:paraId="381C3E6A" w14:textId="77777777" w:rsidR="00AC7D6B" w:rsidRDefault="00AC7D6B" w:rsidP="00F1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418BA" w14:textId="77777777" w:rsidR="00AC7D6B" w:rsidRDefault="00AC7D6B" w:rsidP="00F1363A">
      <w:pPr>
        <w:spacing w:after="0" w:line="240" w:lineRule="auto"/>
      </w:pPr>
      <w:r>
        <w:separator/>
      </w:r>
    </w:p>
  </w:footnote>
  <w:footnote w:type="continuationSeparator" w:id="0">
    <w:p w14:paraId="5A33BAE3" w14:textId="77777777" w:rsidR="00AC7D6B" w:rsidRDefault="00AC7D6B" w:rsidP="00F13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EB0"/>
    <w:multiLevelType w:val="multilevel"/>
    <w:tmpl w:val="E22E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904E2"/>
    <w:multiLevelType w:val="hybridMultilevel"/>
    <w:tmpl w:val="F312B8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CD0750"/>
    <w:multiLevelType w:val="multilevel"/>
    <w:tmpl w:val="71D8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727B8"/>
    <w:multiLevelType w:val="multilevel"/>
    <w:tmpl w:val="DC12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96498"/>
    <w:multiLevelType w:val="multilevel"/>
    <w:tmpl w:val="DA94F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50833"/>
    <w:multiLevelType w:val="multilevel"/>
    <w:tmpl w:val="6D38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17ACA"/>
    <w:multiLevelType w:val="hybridMultilevel"/>
    <w:tmpl w:val="F73E96AC"/>
    <w:lvl w:ilvl="0" w:tplc="4240194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184D10"/>
    <w:multiLevelType w:val="multilevel"/>
    <w:tmpl w:val="474E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F15274"/>
    <w:multiLevelType w:val="hybridMultilevel"/>
    <w:tmpl w:val="EFA8B3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18170E"/>
    <w:multiLevelType w:val="hybridMultilevel"/>
    <w:tmpl w:val="7ED063A4"/>
    <w:lvl w:ilvl="0" w:tplc="CEAE85E4">
      <w:numFmt w:val="bullet"/>
      <w:lvlText w:val="•"/>
      <w:lvlJc w:val="left"/>
      <w:pPr>
        <w:ind w:left="480" w:hanging="480"/>
      </w:pPr>
      <w:rPr>
        <w:rFonts w:hint="default"/>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F4B06"/>
    <w:multiLevelType w:val="multilevel"/>
    <w:tmpl w:val="DF1E0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22AFA"/>
    <w:multiLevelType w:val="hybridMultilevel"/>
    <w:tmpl w:val="8870D984"/>
    <w:lvl w:ilvl="0" w:tplc="CEAE85E4">
      <w:numFmt w:val="bullet"/>
      <w:lvlText w:val="•"/>
      <w:lvlJc w:val="left"/>
      <w:pPr>
        <w:ind w:left="480" w:hanging="480"/>
      </w:pPr>
      <w:rPr>
        <w:rFonts w:hint="default"/>
        <w:lang w:val="zh-TW" w:eastAsia="zh-TW" w:bidi="zh-TW"/>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7E56AC9"/>
    <w:multiLevelType w:val="hybridMultilevel"/>
    <w:tmpl w:val="5AC23BCA"/>
    <w:lvl w:ilvl="0" w:tplc="58A08BA4">
      <w:start w:val="1"/>
      <w:numFmt w:val="taiwaneseCountingThousand"/>
      <w:lvlText w:val="%1、"/>
      <w:lvlJc w:val="left"/>
      <w:pPr>
        <w:ind w:left="480" w:hanging="480"/>
      </w:pPr>
      <w:rPr>
        <w:sz w:val="32"/>
        <w:szCs w:val="32"/>
      </w:rPr>
    </w:lvl>
    <w:lvl w:ilvl="1" w:tplc="11CC149C">
      <w:start w:val="1"/>
      <w:numFmt w:val="taiwaneseCountingThousand"/>
      <w:lvlText w:val="(%2)"/>
      <w:lvlJc w:val="left"/>
      <w:pPr>
        <w:ind w:left="960" w:hanging="480"/>
      </w:pPr>
      <w:rPr>
        <w:rFonts w:hint="eastAsia"/>
      </w:rPr>
    </w:lvl>
    <w:lvl w:ilvl="2" w:tplc="4240194C">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73170866">
    <w:abstractNumId w:val="5"/>
  </w:num>
  <w:num w:numId="2" w16cid:durableId="479856836">
    <w:abstractNumId w:val="2"/>
  </w:num>
  <w:num w:numId="3" w16cid:durableId="1525634274">
    <w:abstractNumId w:val="0"/>
  </w:num>
  <w:num w:numId="4" w16cid:durableId="1903712279">
    <w:abstractNumId w:val="3"/>
  </w:num>
  <w:num w:numId="5" w16cid:durableId="2142382203">
    <w:abstractNumId w:val="7"/>
  </w:num>
  <w:num w:numId="6" w16cid:durableId="1826773985">
    <w:abstractNumId w:val="10"/>
  </w:num>
  <w:num w:numId="7" w16cid:durableId="1879393703">
    <w:abstractNumId w:val="4"/>
  </w:num>
  <w:num w:numId="8" w16cid:durableId="1432701122">
    <w:abstractNumId w:val="12"/>
  </w:num>
  <w:num w:numId="9" w16cid:durableId="982587684">
    <w:abstractNumId w:val="6"/>
  </w:num>
  <w:num w:numId="10" w16cid:durableId="1462917016">
    <w:abstractNumId w:val="9"/>
  </w:num>
  <w:num w:numId="11" w16cid:durableId="754323285">
    <w:abstractNumId w:val="11"/>
  </w:num>
  <w:num w:numId="12" w16cid:durableId="1175530438">
    <w:abstractNumId w:val="1"/>
  </w:num>
  <w:num w:numId="13" w16cid:durableId="11225776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48"/>
    <w:rsid w:val="00000AEA"/>
    <w:rsid w:val="000108EA"/>
    <w:rsid w:val="0002179E"/>
    <w:rsid w:val="00023D55"/>
    <w:rsid w:val="00054A41"/>
    <w:rsid w:val="000571AA"/>
    <w:rsid w:val="000571E2"/>
    <w:rsid w:val="0008648F"/>
    <w:rsid w:val="000C008F"/>
    <w:rsid w:val="000C491F"/>
    <w:rsid w:val="000D0423"/>
    <w:rsid w:val="00100F1C"/>
    <w:rsid w:val="00132DF0"/>
    <w:rsid w:val="00152A05"/>
    <w:rsid w:val="001672B3"/>
    <w:rsid w:val="00175DFC"/>
    <w:rsid w:val="001936EB"/>
    <w:rsid w:val="001A00FE"/>
    <w:rsid w:val="001B1CAB"/>
    <w:rsid w:val="001B7E4D"/>
    <w:rsid w:val="001C425E"/>
    <w:rsid w:val="001D5972"/>
    <w:rsid w:val="001F0E36"/>
    <w:rsid w:val="00202245"/>
    <w:rsid w:val="002058F0"/>
    <w:rsid w:val="002215BE"/>
    <w:rsid w:val="002250DE"/>
    <w:rsid w:val="00291DA4"/>
    <w:rsid w:val="002A20B7"/>
    <w:rsid w:val="002A7C40"/>
    <w:rsid w:val="002C129F"/>
    <w:rsid w:val="002C7427"/>
    <w:rsid w:val="002D5097"/>
    <w:rsid w:val="00303A23"/>
    <w:rsid w:val="00332CCA"/>
    <w:rsid w:val="003341B8"/>
    <w:rsid w:val="003502AB"/>
    <w:rsid w:val="00355798"/>
    <w:rsid w:val="00364175"/>
    <w:rsid w:val="00366591"/>
    <w:rsid w:val="003B2E12"/>
    <w:rsid w:val="003D05E9"/>
    <w:rsid w:val="0040791F"/>
    <w:rsid w:val="0042070C"/>
    <w:rsid w:val="0047723D"/>
    <w:rsid w:val="00493246"/>
    <w:rsid w:val="004A0A9A"/>
    <w:rsid w:val="004C4887"/>
    <w:rsid w:val="00500CBE"/>
    <w:rsid w:val="0053181A"/>
    <w:rsid w:val="005441A8"/>
    <w:rsid w:val="00554202"/>
    <w:rsid w:val="00561F22"/>
    <w:rsid w:val="005965A7"/>
    <w:rsid w:val="005B1A54"/>
    <w:rsid w:val="005C51A0"/>
    <w:rsid w:val="005D6AC7"/>
    <w:rsid w:val="00633A29"/>
    <w:rsid w:val="0064311C"/>
    <w:rsid w:val="00653F36"/>
    <w:rsid w:val="00662D1D"/>
    <w:rsid w:val="00667AB5"/>
    <w:rsid w:val="00684140"/>
    <w:rsid w:val="00697481"/>
    <w:rsid w:val="006B161A"/>
    <w:rsid w:val="006D3CE2"/>
    <w:rsid w:val="006D7628"/>
    <w:rsid w:val="00732EAA"/>
    <w:rsid w:val="0074634D"/>
    <w:rsid w:val="00762126"/>
    <w:rsid w:val="007660CA"/>
    <w:rsid w:val="0078082C"/>
    <w:rsid w:val="007A509E"/>
    <w:rsid w:val="007F2D6A"/>
    <w:rsid w:val="008552A8"/>
    <w:rsid w:val="008818E1"/>
    <w:rsid w:val="008F2101"/>
    <w:rsid w:val="00907D8D"/>
    <w:rsid w:val="00944DDD"/>
    <w:rsid w:val="00987FEA"/>
    <w:rsid w:val="009923C2"/>
    <w:rsid w:val="009951EE"/>
    <w:rsid w:val="009B4182"/>
    <w:rsid w:val="009B529C"/>
    <w:rsid w:val="009E51CE"/>
    <w:rsid w:val="00A25E57"/>
    <w:rsid w:val="00A748ED"/>
    <w:rsid w:val="00AC0668"/>
    <w:rsid w:val="00AC5048"/>
    <w:rsid w:val="00AC7D6B"/>
    <w:rsid w:val="00AD0F2F"/>
    <w:rsid w:val="00AE4C3A"/>
    <w:rsid w:val="00AF0534"/>
    <w:rsid w:val="00B32156"/>
    <w:rsid w:val="00B805B5"/>
    <w:rsid w:val="00B90490"/>
    <w:rsid w:val="00BB3CAC"/>
    <w:rsid w:val="00BD3961"/>
    <w:rsid w:val="00BE6E54"/>
    <w:rsid w:val="00C25CFC"/>
    <w:rsid w:val="00C32802"/>
    <w:rsid w:val="00C53784"/>
    <w:rsid w:val="00C85B51"/>
    <w:rsid w:val="00C85D48"/>
    <w:rsid w:val="00C902E5"/>
    <w:rsid w:val="00D4122F"/>
    <w:rsid w:val="00D51157"/>
    <w:rsid w:val="00D54784"/>
    <w:rsid w:val="00D56631"/>
    <w:rsid w:val="00D63819"/>
    <w:rsid w:val="00D77167"/>
    <w:rsid w:val="00DA6A16"/>
    <w:rsid w:val="00DC4AD8"/>
    <w:rsid w:val="00DE2F44"/>
    <w:rsid w:val="00DF2388"/>
    <w:rsid w:val="00DF7478"/>
    <w:rsid w:val="00E3385C"/>
    <w:rsid w:val="00E81CE2"/>
    <w:rsid w:val="00E822D4"/>
    <w:rsid w:val="00E9085D"/>
    <w:rsid w:val="00E95948"/>
    <w:rsid w:val="00EB65A4"/>
    <w:rsid w:val="00F1363A"/>
    <w:rsid w:val="00F30285"/>
    <w:rsid w:val="00F507C3"/>
    <w:rsid w:val="00F6225B"/>
    <w:rsid w:val="00F70FF9"/>
    <w:rsid w:val="00FA265A"/>
    <w:rsid w:val="00FC01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A4499"/>
  <w15:chartTrackingRefBased/>
  <w15:docId w15:val="{F1687EF1-2B2D-495C-801A-BBE78687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94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9594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95948"/>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E95948"/>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E9594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95948"/>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95948"/>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95948"/>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95948"/>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95948"/>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E95948"/>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E95948"/>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E95948"/>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E95948"/>
    <w:rPr>
      <w:rFonts w:eastAsiaTheme="majorEastAsia" w:cstheme="majorBidi"/>
      <w:color w:val="0F4761" w:themeColor="accent1" w:themeShade="BF"/>
    </w:rPr>
  </w:style>
  <w:style w:type="character" w:customStyle="1" w:styleId="60">
    <w:name w:val="標題 6 字元"/>
    <w:basedOn w:val="a0"/>
    <w:link w:val="6"/>
    <w:uiPriority w:val="9"/>
    <w:semiHidden/>
    <w:rsid w:val="00E95948"/>
    <w:rPr>
      <w:rFonts w:eastAsiaTheme="majorEastAsia" w:cstheme="majorBidi"/>
      <w:color w:val="595959" w:themeColor="text1" w:themeTint="A6"/>
    </w:rPr>
  </w:style>
  <w:style w:type="character" w:customStyle="1" w:styleId="70">
    <w:name w:val="標題 7 字元"/>
    <w:basedOn w:val="a0"/>
    <w:link w:val="7"/>
    <w:uiPriority w:val="9"/>
    <w:semiHidden/>
    <w:rsid w:val="00E95948"/>
    <w:rPr>
      <w:rFonts w:eastAsiaTheme="majorEastAsia" w:cstheme="majorBidi"/>
      <w:color w:val="595959" w:themeColor="text1" w:themeTint="A6"/>
    </w:rPr>
  </w:style>
  <w:style w:type="character" w:customStyle="1" w:styleId="80">
    <w:name w:val="標題 8 字元"/>
    <w:basedOn w:val="a0"/>
    <w:link w:val="8"/>
    <w:uiPriority w:val="9"/>
    <w:semiHidden/>
    <w:rsid w:val="00E95948"/>
    <w:rPr>
      <w:rFonts w:eastAsiaTheme="majorEastAsia" w:cstheme="majorBidi"/>
      <w:color w:val="272727" w:themeColor="text1" w:themeTint="D8"/>
    </w:rPr>
  </w:style>
  <w:style w:type="character" w:customStyle="1" w:styleId="90">
    <w:name w:val="標題 9 字元"/>
    <w:basedOn w:val="a0"/>
    <w:link w:val="9"/>
    <w:uiPriority w:val="9"/>
    <w:semiHidden/>
    <w:rsid w:val="00E95948"/>
    <w:rPr>
      <w:rFonts w:eastAsiaTheme="majorEastAsia" w:cstheme="majorBidi"/>
      <w:color w:val="272727" w:themeColor="text1" w:themeTint="D8"/>
    </w:rPr>
  </w:style>
  <w:style w:type="paragraph" w:styleId="a3">
    <w:name w:val="Title"/>
    <w:basedOn w:val="a"/>
    <w:next w:val="a"/>
    <w:link w:val="a4"/>
    <w:uiPriority w:val="10"/>
    <w:qFormat/>
    <w:rsid w:val="00E95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95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95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948"/>
    <w:pPr>
      <w:spacing w:before="160"/>
      <w:jc w:val="center"/>
    </w:pPr>
    <w:rPr>
      <w:i/>
      <w:iCs/>
      <w:color w:val="404040" w:themeColor="text1" w:themeTint="BF"/>
    </w:rPr>
  </w:style>
  <w:style w:type="character" w:customStyle="1" w:styleId="a8">
    <w:name w:val="引文 字元"/>
    <w:basedOn w:val="a0"/>
    <w:link w:val="a7"/>
    <w:uiPriority w:val="29"/>
    <w:rsid w:val="00E95948"/>
    <w:rPr>
      <w:i/>
      <w:iCs/>
      <w:color w:val="404040" w:themeColor="text1" w:themeTint="BF"/>
    </w:rPr>
  </w:style>
  <w:style w:type="paragraph" w:styleId="a9">
    <w:name w:val="List Paragraph"/>
    <w:basedOn w:val="a"/>
    <w:uiPriority w:val="34"/>
    <w:qFormat/>
    <w:rsid w:val="00E95948"/>
    <w:pPr>
      <w:ind w:left="720"/>
      <w:contextualSpacing/>
    </w:pPr>
  </w:style>
  <w:style w:type="character" w:styleId="aa">
    <w:name w:val="Intense Emphasis"/>
    <w:basedOn w:val="a0"/>
    <w:uiPriority w:val="21"/>
    <w:qFormat/>
    <w:rsid w:val="00E95948"/>
    <w:rPr>
      <w:i/>
      <w:iCs/>
      <w:color w:val="0F4761" w:themeColor="accent1" w:themeShade="BF"/>
    </w:rPr>
  </w:style>
  <w:style w:type="paragraph" w:styleId="ab">
    <w:name w:val="Intense Quote"/>
    <w:basedOn w:val="a"/>
    <w:next w:val="a"/>
    <w:link w:val="ac"/>
    <w:uiPriority w:val="30"/>
    <w:qFormat/>
    <w:rsid w:val="00E959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E95948"/>
    <w:rPr>
      <w:i/>
      <w:iCs/>
      <w:color w:val="0F4761" w:themeColor="accent1" w:themeShade="BF"/>
    </w:rPr>
  </w:style>
  <w:style w:type="character" w:styleId="ad">
    <w:name w:val="Intense Reference"/>
    <w:basedOn w:val="a0"/>
    <w:uiPriority w:val="32"/>
    <w:qFormat/>
    <w:rsid w:val="00E95948"/>
    <w:rPr>
      <w:b/>
      <w:bCs/>
      <w:smallCaps/>
      <w:color w:val="0F4761" w:themeColor="accent1" w:themeShade="BF"/>
      <w:spacing w:val="5"/>
    </w:rPr>
  </w:style>
  <w:style w:type="paragraph" w:styleId="ae">
    <w:name w:val="header"/>
    <w:basedOn w:val="a"/>
    <w:link w:val="af"/>
    <w:uiPriority w:val="99"/>
    <w:unhideWhenUsed/>
    <w:rsid w:val="00F1363A"/>
    <w:pPr>
      <w:tabs>
        <w:tab w:val="center" w:pos="4153"/>
        <w:tab w:val="right" w:pos="8306"/>
      </w:tabs>
      <w:snapToGrid w:val="0"/>
    </w:pPr>
    <w:rPr>
      <w:sz w:val="20"/>
      <w:szCs w:val="20"/>
    </w:rPr>
  </w:style>
  <w:style w:type="character" w:customStyle="1" w:styleId="af">
    <w:name w:val="頁首 字元"/>
    <w:basedOn w:val="a0"/>
    <w:link w:val="ae"/>
    <w:uiPriority w:val="99"/>
    <w:rsid w:val="00F1363A"/>
    <w:rPr>
      <w:sz w:val="20"/>
      <w:szCs w:val="20"/>
    </w:rPr>
  </w:style>
  <w:style w:type="paragraph" w:styleId="af0">
    <w:name w:val="footer"/>
    <w:basedOn w:val="a"/>
    <w:link w:val="af1"/>
    <w:uiPriority w:val="99"/>
    <w:unhideWhenUsed/>
    <w:rsid w:val="00F1363A"/>
    <w:pPr>
      <w:tabs>
        <w:tab w:val="center" w:pos="4153"/>
        <w:tab w:val="right" w:pos="8306"/>
      </w:tabs>
      <w:snapToGrid w:val="0"/>
    </w:pPr>
    <w:rPr>
      <w:sz w:val="20"/>
      <w:szCs w:val="20"/>
    </w:rPr>
  </w:style>
  <w:style w:type="character" w:customStyle="1" w:styleId="af1">
    <w:name w:val="頁尾 字元"/>
    <w:basedOn w:val="a0"/>
    <w:link w:val="af0"/>
    <w:uiPriority w:val="99"/>
    <w:rsid w:val="00F1363A"/>
    <w:rPr>
      <w:sz w:val="20"/>
      <w:szCs w:val="20"/>
    </w:rPr>
  </w:style>
  <w:style w:type="table" w:styleId="af2">
    <w:name w:val="Table Grid"/>
    <w:basedOn w:val="a1"/>
    <w:uiPriority w:val="39"/>
    <w:rsid w:val="00F13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f2"/>
    <w:uiPriority w:val="59"/>
    <w:rsid w:val="00F70FF9"/>
    <w:pPr>
      <w:spacing w:after="0" w:line="240" w:lineRule="auto"/>
    </w:pPr>
    <w:rPr>
      <w:rFonts w:ascii="Times New Roman" w:eastAsia="新細明體"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202245"/>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424134">
      <w:bodyDiv w:val="1"/>
      <w:marLeft w:val="0"/>
      <w:marRight w:val="0"/>
      <w:marTop w:val="0"/>
      <w:marBottom w:val="0"/>
      <w:divBdr>
        <w:top w:val="none" w:sz="0" w:space="0" w:color="auto"/>
        <w:left w:val="none" w:sz="0" w:space="0" w:color="auto"/>
        <w:bottom w:val="none" w:sz="0" w:space="0" w:color="auto"/>
        <w:right w:val="none" w:sz="0" w:space="0" w:color="auto"/>
      </w:divBdr>
    </w:div>
    <w:div w:id="1055156743">
      <w:bodyDiv w:val="1"/>
      <w:marLeft w:val="0"/>
      <w:marRight w:val="0"/>
      <w:marTop w:val="0"/>
      <w:marBottom w:val="0"/>
      <w:divBdr>
        <w:top w:val="none" w:sz="0" w:space="0" w:color="auto"/>
        <w:left w:val="none" w:sz="0" w:space="0" w:color="auto"/>
        <w:bottom w:val="none" w:sz="0" w:space="0" w:color="auto"/>
        <w:right w:val="none" w:sz="0" w:space="0" w:color="auto"/>
      </w:divBdr>
    </w:div>
    <w:div w:id="1663192609">
      <w:bodyDiv w:val="1"/>
      <w:marLeft w:val="0"/>
      <w:marRight w:val="0"/>
      <w:marTop w:val="0"/>
      <w:marBottom w:val="0"/>
      <w:divBdr>
        <w:top w:val="none" w:sz="0" w:space="0" w:color="auto"/>
        <w:left w:val="none" w:sz="0" w:space="0" w:color="auto"/>
        <w:bottom w:val="none" w:sz="0" w:space="0" w:color="auto"/>
        <w:right w:val="none" w:sz="0" w:space="0" w:color="auto"/>
      </w:divBdr>
    </w:div>
    <w:div w:id="1745645394">
      <w:bodyDiv w:val="1"/>
      <w:marLeft w:val="0"/>
      <w:marRight w:val="0"/>
      <w:marTop w:val="0"/>
      <w:marBottom w:val="0"/>
      <w:divBdr>
        <w:top w:val="none" w:sz="0" w:space="0" w:color="auto"/>
        <w:left w:val="none" w:sz="0" w:space="0" w:color="auto"/>
        <w:bottom w:val="none" w:sz="0" w:space="0" w:color="auto"/>
        <w:right w:val="none" w:sz="0" w:space="0" w:color="auto"/>
      </w:divBdr>
      <w:divsChild>
        <w:div w:id="1291522166">
          <w:marLeft w:val="0"/>
          <w:marRight w:val="0"/>
          <w:marTop w:val="0"/>
          <w:marBottom w:val="0"/>
          <w:divBdr>
            <w:top w:val="none" w:sz="0" w:space="0" w:color="auto"/>
            <w:left w:val="none" w:sz="0" w:space="0" w:color="auto"/>
            <w:bottom w:val="none" w:sz="0" w:space="0" w:color="auto"/>
            <w:right w:val="none" w:sz="0" w:space="0" w:color="auto"/>
          </w:divBdr>
        </w:div>
      </w:divsChild>
    </w:div>
    <w:div w:id="1835297887">
      <w:bodyDiv w:val="1"/>
      <w:marLeft w:val="0"/>
      <w:marRight w:val="0"/>
      <w:marTop w:val="0"/>
      <w:marBottom w:val="0"/>
      <w:divBdr>
        <w:top w:val="none" w:sz="0" w:space="0" w:color="auto"/>
        <w:left w:val="none" w:sz="0" w:space="0" w:color="auto"/>
        <w:bottom w:val="none" w:sz="0" w:space="0" w:color="auto"/>
        <w:right w:val="none" w:sz="0" w:space="0" w:color="auto"/>
      </w:divBdr>
      <w:divsChild>
        <w:div w:id="1402292017">
          <w:marLeft w:val="0"/>
          <w:marRight w:val="0"/>
          <w:marTop w:val="0"/>
          <w:marBottom w:val="0"/>
          <w:divBdr>
            <w:top w:val="none" w:sz="0" w:space="0" w:color="auto"/>
            <w:left w:val="none" w:sz="0" w:space="0" w:color="auto"/>
            <w:bottom w:val="none" w:sz="0" w:space="0" w:color="auto"/>
            <w:right w:val="none" w:sz="0" w:space="0" w:color="auto"/>
          </w:divBdr>
        </w:div>
      </w:divsChild>
    </w:div>
    <w:div w:id="1851143030">
      <w:bodyDiv w:val="1"/>
      <w:marLeft w:val="0"/>
      <w:marRight w:val="0"/>
      <w:marTop w:val="0"/>
      <w:marBottom w:val="0"/>
      <w:divBdr>
        <w:top w:val="none" w:sz="0" w:space="0" w:color="auto"/>
        <w:left w:val="none" w:sz="0" w:space="0" w:color="auto"/>
        <w:bottom w:val="none" w:sz="0" w:space="0" w:color="auto"/>
        <w:right w:val="none" w:sz="0" w:space="0" w:color="auto"/>
      </w:divBdr>
      <w:divsChild>
        <w:div w:id="1646933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9D458-F0BB-48E4-8347-D9B8C71E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長照科24</dc:creator>
  <cp:keywords/>
  <dc:description/>
  <cp:lastModifiedBy>長照科24</cp:lastModifiedBy>
  <cp:revision>38</cp:revision>
  <cp:lastPrinted>2025-06-27T01:07:00Z</cp:lastPrinted>
  <dcterms:created xsi:type="dcterms:W3CDTF">2025-05-16T02:43:00Z</dcterms:created>
  <dcterms:modified xsi:type="dcterms:W3CDTF">2025-08-04T07:15:00Z</dcterms:modified>
</cp:coreProperties>
</file>